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3A54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3A54">
        <w:rPr>
          <w:rFonts w:ascii="Times New Roman" w:hAnsi="Times New Roman" w:cs="Times New Roman"/>
          <w:sz w:val="36"/>
          <w:szCs w:val="36"/>
        </w:rPr>
        <w:t>Решение</w:t>
      </w:r>
    </w:p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54" w:rsidRPr="00483A54" w:rsidRDefault="00DA7F9D" w:rsidP="00483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22.03.2018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с. Бакчар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483A54" w:rsidRPr="00483A54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739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«Бакчарский район»</w:t>
      </w:r>
    </w:p>
    <w:p w:rsidR="00483A54" w:rsidRPr="00483A54" w:rsidRDefault="00483A54" w:rsidP="0048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«Бакчарский район» в соответствие с федеральным законодательством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A2" w:rsidRDefault="00483A54" w:rsidP="00091EA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 xml:space="preserve">Внести </w:t>
      </w:r>
      <w:r w:rsidR="00A871CB">
        <w:rPr>
          <w:rFonts w:ascii="Times New Roman" w:hAnsi="Times New Roman"/>
          <w:sz w:val="24"/>
          <w:szCs w:val="24"/>
        </w:rPr>
        <w:t xml:space="preserve">изменение </w:t>
      </w:r>
      <w:r w:rsidRPr="00483A54">
        <w:rPr>
          <w:rFonts w:ascii="Times New Roman" w:hAnsi="Times New Roman"/>
          <w:sz w:val="24"/>
          <w:szCs w:val="24"/>
        </w:rPr>
        <w:t>в</w:t>
      </w:r>
      <w:r w:rsidR="00A871CB">
        <w:rPr>
          <w:rFonts w:ascii="Times New Roman" w:hAnsi="Times New Roman"/>
          <w:sz w:val="24"/>
          <w:szCs w:val="24"/>
        </w:rPr>
        <w:t xml:space="preserve"> статью 9</w:t>
      </w:r>
      <w:r w:rsidRPr="00483A54">
        <w:rPr>
          <w:rFonts w:ascii="Times New Roman" w:hAnsi="Times New Roman"/>
          <w:sz w:val="24"/>
          <w:szCs w:val="24"/>
        </w:rPr>
        <w:t xml:space="preserve"> Устав</w:t>
      </w:r>
      <w:r w:rsidR="00A871CB">
        <w:rPr>
          <w:rFonts w:ascii="Times New Roman" w:hAnsi="Times New Roman"/>
          <w:sz w:val="24"/>
          <w:szCs w:val="24"/>
        </w:rPr>
        <w:t>а</w:t>
      </w:r>
      <w:r w:rsidRPr="00483A54">
        <w:rPr>
          <w:rFonts w:ascii="Times New Roman" w:hAnsi="Times New Roman"/>
          <w:sz w:val="24"/>
          <w:szCs w:val="24"/>
        </w:rPr>
        <w:t xml:space="preserve"> муниципального образования «Бакчарский район», </w:t>
      </w:r>
      <w:r w:rsidR="00A871CB">
        <w:rPr>
          <w:rFonts w:ascii="Times New Roman" w:hAnsi="Times New Roman"/>
          <w:sz w:val="24"/>
          <w:szCs w:val="24"/>
        </w:rPr>
        <w:t>принятого</w:t>
      </w:r>
      <w:r w:rsidRPr="00483A54">
        <w:rPr>
          <w:rFonts w:ascii="Times New Roman" w:hAnsi="Times New Roman"/>
          <w:sz w:val="24"/>
          <w:szCs w:val="24"/>
        </w:rPr>
        <w:t xml:space="preserve"> решение</w:t>
      </w:r>
      <w:r w:rsidR="00287A86">
        <w:rPr>
          <w:rFonts w:ascii="Times New Roman" w:hAnsi="Times New Roman"/>
          <w:sz w:val="24"/>
          <w:szCs w:val="24"/>
        </w:rPr>
        <w:t xml:space="preserve">м Думы Бакчарского района от 21.06.2012 </w:t>
      </w:r>
      <w:r w:rsidRPr="00483A54">
        <w:rPr>
          <w:rFonts w:ascii="Times New Roman" w:hAnsi="Times New Roman"/>
          <w:sz w:val="24"/>
          <w:szCs w:val="24"/>
        </w:rPr>
        <w:t xml:space="preserve">№ 392, </w:t>
      </w:r>
      <w:r w:rsidR="00091EA2">
        <w:rPr>
          <w:rFonts w:ascii="Times New Roman" w:hAnsi="Times New Roman"/>
          <w:sz w:val="24"/>
          <w:szCs w:val="24"/>
        </w:rPr>
        <w:t xml:space="preserve">изложив пункт 10 части 1 в следующей редакции: </w:t>
      </w:r>
    </w:p>
    <w:p w:rsidR="00091EA2" w:rsidRPr="00091EA2" w:rsidRDefault="00091EA2" w:rsidP="00091E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«10)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независимой оценки качества условий оказания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 в порядке и на условиях, которые установлены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483A54" w:rsidRPr="00483A54" w:rsidRDefault="00483A54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483A54" w:rsidRPr="00483A54" w:rsidRDefault="00483A54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>3. Опубликовать (обнародовать) настоящее решение после его государственной регистрации.</w:t>
      </w:r>
    </w:p>
    <w:p w:rsidR="00483A54" w:rsidRPr="00483A54" w:rsidRDefault="00483A54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Бакчарского района                                                                                         И.А. Александрова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Глава Бакчарского района                                                                              С.П. Ревера</w:t>
      </w:r>
    </w:p>
    <w:p w:rsidR="00BF6C34" w:rsidRDefault="00BF6C34"/>
    <w:sectPr w:rsidR="00BF6C34" w:rsidSect="00351F4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79B"/>
    <w:multiLevelType w:val="hybridMultilevel"/>
    <w:tmpl w:val="EFE2728E"/>
    <w:lvl w:ilvl="0" w:tplc="65C0DE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105AE"/>
    <w:multiLevelType w:val="hybridMultilevel"/>
    <w:tmpl w:val="AB2AFA34"/>
    <w:lvl w:ilvl="0" w:tplc="8796E4A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A54"/>
    <w:rsid w:val="00091EA2"/>
    <w:rsid w:val="00287A86"/>
    <w:rsid w:val="00483A54"/>
    <w:rsid w:val="008512DD"/>
    <w:rsid w:val="00A871CB"/>
    <w:rsid w:val="00AD648D"/>
    <w:rsid w:val="00BF6C34"/>
    <w:rsid w:val="00C3084E"/>
    <w:rsid w:val="00DA7F9D"/>
    <w:rsid w:val="00E4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83A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483A54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83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2018-02-18T12:25:00Z</cp:lastPrinted>
  <dcterms:created xsi:type="dcterms:W3CDTF">2018-01-25T09:46:00Z</dcterms:created>
  <dcterms:modified xsi:type="dcterms:W3CDTF">2018-03-27T11:49:00Z</dcterms:modified>
</cp:coreProperties>
</file>