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2D" w:rsidRDefault="00524E2D" w:rsidP="00524E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24E2D" w:rsidRDefault="00524E2D" w:rsidP="00524E2D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E2D" w:rsidRDefault="00524E2D" w:rsidP="00524E2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24E2D" w:rsidRDefault="00524E2D" w:rsidP="00524E2D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01"/>
        <w:gridCol w:w="3186"/>
        <w:gridCol w:w="3177"/>
      </w:tblGrid>
      <w:tr w:rsidR="00524E2D" w:rsidRPr="002D5825" w:rsidTr="00546FC2">
        <w:tc>
          <w:tcPr>
            <w:tcW w:w="3284" w:type="dxa"/>
            <w:shd w:val="clear" w:color="auto" w:fill="auto"/>
          </w:tcPr>
          <w:p w:rsidR="00524E2D" w:rsidRPr="002D5825" w:rsidRDefault="00524E2D" w:rsidP="00D41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7F39">
              <w:rPr>
                <w:sz w:val="24"/>
                <w:szCs w:val="24"/>
              </w:rPr>
              <w:t>26.12.2022</w:t>
            </w:r>
          </w:p>
        </w:tc>
        <w:tc>
          <w:tcPr>
            <w:tcW w:w="3285" w:type="dxa"/>
            <w:shd w:val="clear" w:color="auto" w:fill="auto"/>
          </w:tcPr>
          <w:p w:rsidR="00524E2D" w:rsidRPr="002D5825" w:rsidRDefault="00524E2D" w:rsidP="00546FC2">
            <w:pPr>
              <w:jc w:val="center"/>
              <w:rPr>
                <w:sz w:val="24"/>
                <w:szCs w:val="24"/>
              </w:rPr>
            </w:pPr>
            <w:r w:rsidRPr="002D5825">
              <w:rPr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524E2D" w:rsidRPr="00EF25D0" w:rsidRDefault="00524E2D" w:rsidP="007D43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77F39">
              <w:rPr>
                <w:sz w:val="24"/>
                <w:szCs w:val="24"/>
              </w:rPr>
              <w:t>1119</w:t>
            </w:r>
          </w:p>
        </w:tc>
      </w:tr>
    </w:tbl>
    <w:p w:rsidR="00524E2D" w:rsidRDefault="00524E2D" w:rsidP="00524E2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E2D" w:rsidRDefault="00524E2D" w:rsidP="00524E2D">
      <w:pPr>
        <w:jc w:val="center"/>
      </w:pPr>
    </w:p>
    <w:p w:rsidR="00524E2D" w:rsidRDefault="00524E2D" w:rsidP="00524E2D">
      <w:pPr>
        <w:jc w:val="center"/>
      </w:pPr>
    </w:p>
    <w:tbl>
      <w:tblPr>
        <w:tblW w:w="0" w:type="auto"/>
        <w:tblLook w:val="01E0"/>
      </w:tblPr>
      <w:tblGrid>
        <w:gridCol w:w="4814"/>
        <w:gridCol w:w="4750"/>
      </w:tblGrid>
      <w:tr w:rsidR="00524E2D" w:rsidRPr="002D5825" w:rsidTr="00546FC2">
        <w:tc>
          <w:tcPr>
            <w:tcW w:w="4927" w:type="dxa"/>
            <w:shd w:val="clear" w:color="auto" w:fill="auto"/>
          </w:tcPr>
          <w:p w:rsidR="00524E2D" w:rsidRPr="002D5825" w:rsidRDefault="00524E2D" w:rsidP="00D411A4">
            <w:pPr>
              <w:ind w:firstLine="709"/>
              <w:jc w:val="both"/>
              <w:rPr>
                <w:sz w:val="24"/>
                <w:szCs w:val="24"/>
              </w:rPr>
            </w:pPr>
            <w:r w:rsidRPr="00524E2D">
              <w:rPr>
                <w:sz w:val="24"/>
              </w:rPr>
              <w:t>Об утверждении Прогнозного плана (программы) приватизации муниципального имущества муниципального образования «Бакчарский район» на 202</w:t>
            </w:r>
            <w:r w:rsidR="00D411A4">
              <w:rPr>
                <w:sz w:val="24"/>
              </w:rPr>
              <w:t>3</w:t>
            </w:r>
            <w:r w:rsidRPr="00524E2D">
              <w:rPr>
                <w:sz w:val="24"/>
              </w:rPr>
              <w:t xml:space="preserve"> год и плановый период 202</w:t>
            </w:r>
            <w:r w:rsidR="00D411A4">
              <w:rPr>
                <w:sz w:val="24"/>
              </w:rPr>
              <w:t>4</w:t>
            </w:r>
            <w:r w:rsidRPr="00524E2D">
              <w:rPr>
                <w:sz w:val="24"/>
              </w:rPr>
              <w:t>-202</w:t>
            </w:r>
            <w:r w:rsidR="00D411A4">
              <w:rPr>
                <w:sz w:val="24"/>
              </w:rPr>
              <w:t>5</w:t>
            </w:r>
            <w:r w:rsidRPr="00524E2D">
              <w:rPr>
                <w:sz w:val="24"/>
              </w:rPr>
              <w:t xml:space="preserve"> года</w:t>
            </w:r>
            <w:r w:rsidR="00F24505">
              <w:rPr>
                <w:sz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524E2D" w:rsidRPr="002D5825" w:rsidRDefault="00524E2D" w:rsidP="00546F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3AE" w:rsidRDefault="00FC53AE">
      <w:pPr>
        <w:pStyle w:val="a3"/>
      </w:pPr>
    </w:p>
    <w:p w:rsidR="00FC53AE" w:rsidRDefault="00F24505" w:rsidP="00524E2D">
      <w:pPr>
        <w:pStyle w:val="a3"/>
        <w:spacing w:line="247" w:lineRule="auto"/>
        <w:ind w:right="-8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муниципального образования «Бакчарский район», утвержденным решением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Бакчарского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26.03.2015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муниципального образования «Бакчарский район», в целях пополнения средств местного</w:t>
      </w:r>
      <w:proofErr w:type="gramEnd"/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рассмотрев</w:t>
      </w:r>
      <w:r>
        <w:rPr>
          <w:spacing w:val="1"/>
        </w:rPr>
        <w:t xml:space="preserve"> </w:t>
      </w:r>
      <w:r>
        <w:t>предложение отдела</w:t>
      </w:r>
      <w:r>
        <w:rPr>
          <w:spacing w:val="1"/>
        </w:rPr>
        <w:t xml:space="preserve"> </w:t>
      </w:r>
      <w:r>
        <w:t>имущественных отношений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Бакчарского</w:t>
      </w:r>
      <w:r>
        <w:rPr>
          <w:spacing w:val="1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имущества,</w:t>
      </w:r>
    </w:p>
    <w:p w:rsidR="00FC53AE" w:rsidRDefault="00FC53AE">
      <w:pPr>
        <w:pStyle w:val="a3"/>
        <w:spacing w:before="3"/>
        <w:rPr>
          <w:sz w:val="25"/>
        </w:rPr>
      </w:pPr>
    </w:p>
    <w:p w:rsidR="00FC53AE" w:rsidRDefault="00E1780F">
      <w:pPr>
        <w:pStyle w:val="a3"/>
        <w:ind w:left="929"/>
      </w:pPr>
      <w:r>
        <w:t>Дума</w:t>
      </w:r>
      <w:r>
        <w:rPr>
          <w:spacing w:val="-3"/>
        </w:rPr>
        <w:t xml:space="preserve"> </w:t>
      </w:r>
      <w:r>
        <w:t>Бакчарского</w:t>
      </w:r>
      <w:r>
        <w:rPr>
          <w:spacing w:val="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РЕШИЛА:</w:t>
      </w:r>
    </w:p>
    <w:p w:rsidR="00FC53AE" w:rsidRDefault="00FC53AE">
      <w:pPr>
        <w:pStyle w:val="a3"/>
        <w:spacing w:before="3"/>
        <w:rPr>
          <w:sz w:val="25"/>
        </w:rPr>
      </w:pPr>
    </w:p>
    <w:p w:rsidR="00F24505" w:rsidRDefault="00F24505" w:rsidP="00EC7967">
      <w:pPr>
        <w:pStyle w:val="a5"/>
        <w:numPr>
          <w:ilvl w:val="0"/>
          <w:numId w:val="2"/>
        </w:numPr>
        <w:tabs>
          <w:tab w:val="left" w:pos="993"/>
          <w:tab w:val="left" w:pos="1214"/>
        </w:tabs>
        <w:ind w:left="0" w:right="122" w:firstLine="71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муниципального образования «Бакчарский район» на 202</w:t>
      </w:r>
      <w:r w:rsidR="00D411A4">
        <w:rPr>
          <w:sz w:val="24"/>
        </w:rPr>
        <w:t>3</w:t>
      </w:r>
      <w:r>
        <w:rPr>
          <w:sz w:val="24"/>
        </w:rPr>
        <w:t xml:space="preserve">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D411A4">
        <w:rPr>
          <w:sz w:val="24"/>
        </w:rPr>
        <w:t>4</w:t>
      </w:r>
      <w:r>
        <w:rPr>
          <w:sz w:val="24"/>
        </w:rPr>
        <w:t>-202</w:t>
      </w:r>
      <w:r w:rsidR="00D411A4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решению.</w:t>
      </w:r>
    </w:p>
    <w:p w:rsidR="00204406" w:rsidRPr="00A0106E" w:rsidRDefault="00204406" w:rsidP="00204406">
      <w:pPr>
        <w:pStyle w:val="aa"/>
        <w:tabs>
          <w:tab w:val="left" w:pos="993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0106E">
        <w:rPr>
          <w:rFonts w:ascii="Times New Roman" w:hAnsi="Times New Roman"/>
          <w:sz w:val="24"/>
          <w:szCs w:val="24"/>
        </w:rPr>
        <w:t xml:space="preserve">2. Опубликовать настоящее решение в порядке, предусмотренном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0106E">
        <w:rPr>
          <w:rFonts w:ascii="Times New Roman" w:hAnsi="Times New Roman"/>
          <w:sz w:val="24"/>
          <w:szCs w:val="24"/>
        </w:rPr>
        <w:t>Бакчарский район</w:t>
      </w:r>
      <w:r>
        <w:rPr>
          <w:rFonts w:ascii="Times New Roman" w:hAnsi="Times New Roman"/>
          <w:sz w:val="24"/>
          <w:szCs w:val="24"/>
        </w:rPr>
        <w:t>»</w:t>
      </w:r>
      <w:r w:rsidRPr="00A0106E">
        <w:rPr>
          <w:rFonts w:ascii="Times New Roman" w:hAnsi="Times New Roman"/>
          <w:sz w:val="24"/>
          <w:szCs w:val="24"/>
        </w:rPr>
        <w:t>.</w:t>
      </w:r>
    </w:p>
    <w:p w:rsidR="00F24505" w:rsidRPr="00204406" w:rsidRDefault="00204406" w:rsidP="00204406">
      <w:pPr>
        <w:tabs>
          <w:tab w:val="left" w:pos="993"/>
          <w:tab w:val="left" w:pos="1084"/>
        </w:tabs>
        <w:ind w:right="121"/>
        <w:jc w:val="both"/>
        <w:rPr>
          <w:sz w:val="24"/>
        </w:rPr>
      </w:pPr>
      <w:r>
        <w:rPr>
          <w:sz w:val="24"/>
        </w:rPr>
        <w:t xml:space="preserve">           3.</w:t>
      </w:r>
      <w:r w:rsidR="00F24505" w:rsidRPr="00204406">
        <w:rPr>
          <w:sz w:val="24"/>
        </w:rPr>
        <w:t>Решение вступает в силу с момента опубликования и действует до вступления в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силу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Прогнозного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плана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(Программы)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приватизации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муниципального</w:t>
      </w:r>
      <w:r w:rsidR="00C77F39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имущества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муниципального образования «Бакчарский район» на 202</w:t>
      </w:r>
      <w:r w:rsidR="00D411A4" w:rsidRPr="00204406">
        <w:rPr>
          <w:sz w:val="24"/>
        </w:rPr>
        <w:t>3</w:t>
      </w:r>
      <w:r w:rsidR="00F24505" w:rsidRPr="00204406">
        <w:rPr>
          <w:sz w:val="24"/>
        </w:rPr>
        <w:t xml:space="preserve"> год и плановый период 202</w:t>
      </w:r>
      <w:r w:rsidR="00D411A4" w:rsidRPr="00204406">
        <w:rPr>
          <w:sz w:val="24"/>
        </w:rPr>
        <w:t>4</w:t>
      </w:r>
      <w:r w:rsidR="00F24505" w:rsidRPr="00204406">
        <w:rPr>
          <w:sz w:val="24"/>
        </w:rPr>
        <w:t>-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202</w:t>
      </w:r>
      <w:r w:rsidR="00D411A4" w:rsidRPr="00204406">
        <w:rPr>
          <w:sz w:val="24"/>
        </w:rPr>
        <w:t>5</w:t>
      </w:r>
      <w:r w:rsidR="00F24505" w:rsidRPr="00204406">
        <w:rPr>
          <w:spacing w:val="1"/>
          <w:sz w:val="24"/>
        </w:rPr>
        <w:t xml:space="preserve"> </w:t>
      </w:r>
      <w:r w:rsidR="00F24505" w:rsidRPr="00204406">
        <w:rPr>
          <w:sz w:val="24"/>
        </w:rPr>
        <w:t>года.</w:t>
      </w:r>
    </w:p>
    <w:p w:rsidR="00FC53AE" w:rsidRPr="00524E2D" w:rsidRDefault="00EC7967" w:rsidP="00EC7967">
      <w:pPr>
        <w:pStyle w:val="a5"/>
        <w:numPr>
          <w:ilvl w:val="1"/>
          <w:numId w:val="1"/>
        </w:numPr>
        <w:tabs>
          <w:tab w:val="clear" w:pos="360"/>
          <w:tab w:val="num" w:pos="709"/>
          <w:tab w:val="left" w:pos="993"/>
          <w:tab w:val="left" w:pos="1410"/>
        </w:tabs>
        <w:spacing w:before="7" w:line="247" w:lineRule="auto"/>
        <w:ind w:left="0" w:right="-8" w:firstLine="709"/>
        <w:rPr>
          <w:sz w:val="24"/>
          <w:szCs w:val="24"/>
        </w:rPr>
      </w:pPr>
      <w:r>
        <w:rPr>
          <w:sz w:val="24"/>
        </w:rPr>
        <w:t xml:space="preserve">4. </w:t>
      </w:r>
      <w:proofErr w:type="gramStart"/>
      <w:r w:rsidR="00F24505">
        <w:rPr>
          <w:sz w:val="24"/>
        </w:rPr>
        <w:t>Контроль</w:t>
      </w:r>
      <w:r w:rsidR="00F24505">
        <w:rPr>
          <w:spacing w:val="1"/>
          <w:sz w:val="24"/>
        </w:rPr>
        <w:t xml:space="preserve"> </w:t>
      </w:r>
      <w:r w:rsidR="00F24505">
        <w:rPr>
          <w:sz w:val="24"/>
        </w:rPr>
        <w:t>за</w:t>
      </w:r>
      <w:proofErr w:type="gramEnd"/>
      <w:r w:rsidR="00F24505">
        <w:rPr>
          <w:spacing w:val="1"/>
          <w:sz w:val="24"/>
        </w:rPr>
        <w:t xml:space="preserve"> </w:t>
      </w:r>
      <w:r w:rsidR="00F24505">
        <w:rPr>
          <w:sz w:val="24"/>
        </w:rPr>
        <w:t>исполнением</w:t>
      </w:r>
      <w:r w:rsidR="00F24505">
        <w:rPr>
          <w:spacing w:val="1"/>
          <w:sz w:val="24"/>
        </w:rPr>
        <w:t xml:space="preserve"> </w:t>
      </w:r>
      <w:r w:rsidR="00F24505">
        <w:rPr>
          <w:sz w:val="24"/>
        </w:rPr>
        <w:t>настоящего</w:t>
      </w:r>
      <w:r w:rsidR="00F24505">
        <w:rPr>
          <w:spacing w:val="1"/>
          <w:sz w:val="24"/>
        </w:rPr>
        <w:t xml:space="preserve"> </w:t>
      </w:r>
      <w:r w:rsidR="00F24505">
        <w:rPr>
          <w:sz w:val="24"/>
        </w:rPr>
        <w:t>решения</w:t>
      </w:r>
      <w:r w:rsidR="00F24505">
        <w:rPr>
          <w:spacing w:val="1"/>
          <w:sz w:val="24"/>
        </w:rPr>
        <w:t xml:space="preserve"> </w:t>
      </w:r>
      <w:r w:rsidR="00F24505">
        <w:rPr>
          <w:sz w:val="24"/>
        </w:rPr>
        <w:t>возложить</w:t>
      </w:r>
      <w:r w:rsidR="00F24505">
        <w:rPr>
          <w:spacing w:val="1"/>
          <w:sz w:val="24"/>
        </w:rPr>
        <w:t xml:space="preserve"> </w:t>
      </w:r>
      <w:r w:rsidR="00F24505">
        <w:rPr>
          <w:sz w:val="24"/>
        </w:rPr>
        <w:t>на</w:t>
      </w:r>
      <w:r w:rsidR="00C77F39">
        <w:rPr>
          <w:spacing w:val="1"/>
          <w:sz w:val="24"/>
        </w:rPr>
        <w:t xml:space="preserve"> социально</w:t>
      </w:r>
      <w:r w:rsidR="00F24505">
        <w:rPr>
          <w:sz w:val="24"/>
        </w:rPr>
        <w:t>-экономическую</w:t>
      </w:r>
      <w:r w:rsidR="00F24505">
        <w:rPr>
          <w:spacing w:val="-1"/>
          <w:sz w:val="24"/>
        </w:rPr>
        <w:t xml:space="preserve"> </w:t>
      </w:r>
      <w:r w:rsidR="00F24505">
        <w:rPr>
          <w:sz w:val="24"/>
        </w:rPr>
        <w:t>комиссию Думы</w:t>
      </w:r>
      <w:r w:rsidR="00F24505">
        <w:rPr>
          <w:spacing w:val="3"/>
          <w:sz w:val="24"/>
        </w:rPr>
        <w:t xml:space="preserve"> </w:t>
      </w:r>
      <w:r w:rsidR="00F24505">
        <w:rPr>
          <w:sz w:val="24"/>
        </w:rPr>
        <w:t>Бакчарского</w:t>
      </w:r>
      <w:r w:rsidR="00F24505">
        <w:rPr>
          <w:spacing w:val="6"/>
          <w:sz w:val="24"/>
        </w:rPr>
        <w:t xml:space="preserve"> </w:t>
      </w:r>
      <w:r w:rsidR="00F24505">
        <w:rPr>
          <w:sz w:val="24"/>
        </w:rPr>
        <w:t>района.</w:t>
      </w:r>
    </w:p>
    <w:p w:rsidR="000D4F4A" w:rsidRDefault="000D4F4A" w:rsidP="00EC7967">
      <w:pPr>
        <w:pStyle w:val="a5"/>
        <w:ind w:left="0" w:firstLine="709"/>
        <w:rPr>
          <w:sz w:val="24"/>
          <w:szCs w:val="24"/>
        </w:rPr>
      </w:pPr>
    </w:p>
    <w:p w:rsidR="00D411A4" w:rsidRDefault="00D411A4" w:rsidP="00EC7967">
      <w:pPr>
        <w:pStyle w:val="a5"/>
        <w:ind w:left="0" w:firstLine="709"/>
        <w:rPr>
          <w:sz w:val="24"/>
          <w:szCs w:val="24"/>
        </w:rPr>
      </w:pPr>
    </w:p>
    <w:p w:rsidR="00D411A4" w:rsidRDefault="00D411A4" w:rsidP="00EC7967">
      <w:pPr>
        <w:pStyle w:val="a5"/>
        <w:ind w:left="0" w:firstLine="709"/>
        <w:rPr>
          <w:sz w:val="24"/>
          <w:szCs w:val="24"/>
        </w:rPr>
      </w:pPr>
    </w:p>
    <w:p w:rsidR="000D4F4A" w:rsidRPr="000D4F4A" w:rsidRDefault="000D4F4A" w:rsidP="00EC7967">
      <w:pPr>
        <w:pStyle w:val="a5"/>
        <w:ind w:left="0" w:firstLine="709"/>
        <w:rPr>
          <w:sz w:val="24"/>
          <w:szCs w:val="24"/>
        </w:rPr>
      </w:pPr>
      <w:r w:rsidRPr="000D4F4A">
        <w:rPr>
          <w:sz w:val="24"/>
          <w:szCs w:val="24"/>
        </w:rPr>
        <w:t xml:space="preserve">Председатель Думы </w:t>
      </w:r>
    </w:p>
    <w:p w:rsidR="000D4F4A" w:rsidRPr="000D4F4A" w:rsidRDefault="000D4F4A" w:rsidP="00EC7967">
      <w:pPr>
        <w:pStyle w:val="a5"/>
        <w:ind w:left="0" w:firstLine="709"/>
        <w:rPr>
          <w:sz w:val="24"/>
          <w:szCs w:val="24"/>
        </w:rPr>
      </w:pPr>
      <w:r w:rsidRPr="000D4F4A">
        <w:rPr>
          <w:sz w:val="24"/>
          <w:szCs w:val="24"/>
        </w:rPr>
        <w:t>Бакчарского района</w:t>
      </w:r>
      <w:r>
        <w:rPr>
          <w:sz w:val="24"/>
          <w:szCs w:val="24"/>
        </w:rPr>
        <w:t xml:space="preserve">                    </w:t>
      </w:r>
      <w:r w:rsidRPr="000D4F4A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</w:t>
      </w:r>
      <w:r w:rsidRPr="000D4F4A">
        <w:rPr>
          <w:sz w:val="24"/>
          <w:szCs w:val="24"/>
        </w:rPr>
        <w:t xml:space="preserve">   И.А. Александрова</w:t>
      </w:r>
    </w:p>
    <w:p w:rsidR="000D4F4A" w:rsidRDefault="000D4F4A" w:rsidP="00EC7967">
      <w:pPr>
        <w:pStyle w:val="a5"/>
        <w:ind w:left="0" w:firstLine="709"/>
        <w:rPr>
          <w:sz w:val="24"/>
          <w:szCs w:val="24"/>
        </w:rPr>
      </w:pPr>
    </w:p>
    <w:p w:rsidR="000D4F4A" w:rsidRDefault="000D4F4A" w:rsidP="00EC7967">
      <w:pPr>
        <w:pStyle w:val="a5"/>
        <w:ind w:left="0" w:firstLine="709"/>
        <w:rPr>
          <w:sz w:val="24"/>
          <w:szCs w:val="24"/>
        </w:rPr>
      </w:pPr>
    </w:p>
    <w:p w:rsidR="00F24505" w:rsidRDefault="000D4F4A" w:rsidP="00EC7967">
      <w:pPr>
        <w:pStyle w:val="a5"/>
        <w:ind w:left="0" w:firstLine="709"/>
        <w:rPr>
          <w:sz w:val="24"/>
          <w:szCs w:val="24"/>
        </w:rPr>
        <w:sectPr w:rsidR="00F24505" w:rsidSect="008F2311">
          <w:pgSz w:w="11900" w:h="16840"/>
          <w:pgMar w:top="1134" w:right="851" w:bottom="851" w:left="1701" w:header="720" w:footer="720" w:gutter="0"/>
          <w:cols w:space="720"/>
        </w:sectPr>
      </w:pPr>
      <w:r w:rsidRPr="000D4F4A">
        <w:rPr>
          <w:sz w:val="24"/>
          <w:szCs w:val="24"/>
        </w:rPr>
        <w:t xml:space="preserve">Глава района                                                         </w:t>
      </w:r>
      <w:r w:rsidR="00C77F39">
        <w:rPr>
          <w:sz w:val="24"/>
          <w:szCs w:val="24"/>
        </w:rPr>
        <w:t xml:space="preserve">         </w:t>
      </w:r>
      <w:r w:rsidRPr="000D4F4A">
        <w:rPr>
          <w:sz w:val="24"/>
          <w:szCs w:val="24"/>
        </w:rPr>
        <w:t>С.П. Ревера</w:t>
      </w:r>
    </w:p>
    <w:p w:rsidR="00F24505" w:rsidRPr="00F24505" w:rsidRDefault="00F24505" w:rsidP="00F24505">
      <w:pPr>
        <w:spacing w:before="11"/>
        <w:ind w:left="20"/>
        <w:jc w:val="right"/>
        <w:rPr>
          <w:sz w:val="24"/>
        </w:rPr>
      </w:pPr>
      <w:r w:rsidRPr="00F24505">
        <w:rPr>
          <w:sz w:val="24"/>
        </w:rPr>
        <w:lastRenderedPageBreak/>
        <w:t>Приложение</w:t>
      </w:r>
    </w:p>
    <w:p w:rsidR="00F24505" w:rsidRPr="00F24505" w:rsidRDefault="00F24505" w:rsidP="00F24505">
      <w:pPr>
        <w:spacing w:before="1"/>
        <w:ind w:left="20"/>
        <w:jc w:val="right"/>
        <w:rPr>
          <w:sz w:val="24"/>
        </w:rPr>
      </w:pPr>
      <w:r w:rsidRPr="00F24505">
        <w:rPr>
          <w:sz w:val="24"/>
        </w:rPr>
        <w:t>к решению</w:t>
      </w:r>
      <w:r w:rsidRPr="00F24505">
        <w:rPr>
          <w:spacing w:val="1"/>
          <w:sz w:val="24"/>
        </w:rPr>
        <w:t xml:space="preserve"> </w:t>
      </w:r>
      <w:r w:rsidRPr="00F24505">
        <w:rPr>
          <w:sz w:val="24"/>
        </w:rPr>
        <w:t>Думы Бакчарского</w:t>
      </w:r>
      <w:r w:rsidRPr="00F24505">
        <w:rPr>
          <w:spacing w:val="-52"/>
          <w:sz w:val="24"/>
        </w:rPr>
        <w:t xml:space="preserve"> </w:t>
      </w:r>
      <w:r w:rsidRPr="00F24505">
        <w:rPr>
          <w:sz w:val="24"/>
        </w:rPr>
        <w:t>района</w:t>
      </w:r>
    </w:p>
    <w:p w:rsidR="00F24505" w:rsidRPr="00F24505" w:rsidRDefault="00F24505" w:rsidP="00F24505">
      <w:pPr>
        <w:spacing w:line="251" w:lineRule="exact"/>
        <w:ind w:left="20"/>
        <w:jc w:val="right"/>
        <w:rPr>
          <w:sz w:val="24"/>
        </w:rPr>
      </w:pPr>
      <w:r w:rsidRPr="00F24505">
        <w:rPr>
          <w:sz w:val="24"/>
        </w:rPr>
        <w:t>от</w:t>
      </w:r>
      <w:r w:rsidRPr="00F24505">
        <w:rPr>
          <w:spacing w:val="2"/>
          <w:sz w:val="24"/>
        </w:rPr>
        <w:t xml:space="preserve"> </w:t>
      </w:r>
      <w:r w:rsidR="00C77F39">
        <w:rPr>
          <w:sz w:val="24"/>
        </w:rPr>
        <w:t>26.12.2022</w:t>
      </w:r>
      <w:r w:rsidRPr="00F24505">
        <w:rPr>
          <w:spacing w:val="-1"/>
          <w:sz w:val="24"/>
        </w:rPr>
        <w:t xml:space="preserve"> </w:t>
      </w:r>
      <w:r w:rsidRPr="00F24505">
        <w:rPr>
          <w:sz w:val="24"/>
        </w:rPr>
        <w:t xml:space="preserve">№ </w:t>
      </w:r>
      <w:r w:rsidR="00C77F39">
        <w:rPr>
          <w:sz w:val="24"/>
        </w:rPr>
        <w:t>1119</w:t>
      </w:r>
    </w:p>
    <w:p w:rsidR="007B74D4" w:rsidRDefault="007B74D4" w:rsidP="007B74D4">
      <w:pPr>
        <w:spacing w:before="93" w:line="237" w:lineRule="auto"/>
        <w:ind w:right="-29" w:hanging="1"/>
        <w:jc w:val="center"/>
        <w:rPr>
          <w:b/>
          <w:sz w:val="24"/>
        </w:rPr>
      </w:pPr>
      <w:r>
        <w:rPr>
          <w:b/>
          <w:sz w:val="24"/>
        </w:rPr>
        <w:t>Планируемый прогнозный план (программа)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приватизации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(продажа)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имущества</w:t>
      </w:r>
    </w:p>
    <w:p w:rsidR="007B74D4" w:rsidRDefault="007B74D4" w:rsidP="007B74D4">
      <w:pPr>
        <w:pStyle w:val="a5"/>
        <w:ind w:left="0" w:right="-29" w:firstLine="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«Бакчарский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7B74D4" w:rsidRDefault="007B74D4" w:rsidP="007B74D4">
      <w:pPr>
        <w:pStyle w:val="a5"/>
        <w:ind w:left="0" w:right="-29" w:firstLine="0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822"/>
        <w:gridCol w:w="2145"/>
        <w:gridCol w:w="1795"/>
        <w:gridCol w:w="1541"/>
        <w:gridCol w:w="1848"/>
        <w:gridCol w:w="1843"/>
        <w:gridCol w:w="1848"/>
      </w:tblGrid>
      <w:tr w:rsidR="007B74D4" w:rsidRPr="00F24505" w:rsidTr="00AF55A5">
        <w:trPr>
          <w:trHeight w:val="20"/>
        </w:trPr>
        <w:tc>
          <w:tcPr>
            <w:tcW w:w="590" w:type="dxa"/>
          </w:tcPr>
          <w:p w:rsidR="007B74D4" w:rsidRPr="00F24505" w:rsidRDefault="007B74D4" w:rsidP="00AF55A5">
            <w:pPr>
              <w:pStyle w:val="TableParagraph"/>
              <w:spacing w:line="268" w:lineRule="exact"/>
              <w:ind w:left="177"/>
            </w:pPr>
            <w:r w:rsidRPr="00F24505">
              <w:t>№</w:t>
            </w:r>
          </w:p>
        </w:tc>
        <w:tc>
          <w:tcPr>
            <w:tcW w:w="2822" w:type="dxa"/>
          </w:tcPr>
          <w:p w:rsidR="007B74D4" w:rsidRPr="00F24505" w:rsidRDefault="007B74D4" w:rsidP="00AF55A5">
            <w:pPr>
              <w:pStyle w:val="TableParagraph"/>
              <w:spacing w:line="268" w:lineRule="exact"/>
              <w:ind w:left="230"/>
            </w:pPr>
            <w:r w:rsidRPr="00F24505">
              <w:t>Наименование</w:t>
            </w:r>
            <w:r w:rsidRPr="00F24505">
              <w:rPr>
                <w:spacing w:val="-6"/>
              </w:rPr>
              <w:t xml:space="preserve"> </w:t>
            </w:r>
            <w:r w:rsidRPr="00F24505">
              <w:t>объекта</w:t>
            </w:r>
          </w:p>
        </w:tc>
        <w:tc>
          <w:tcPr>
            <w:tcW w:w="2145" w:type="dxa"/>
          </w:tcPr>
          <w:p w:rsidR="007B74D4" w:rsidRPr="00F24505" w:rsidRDefault="007B74D4" w:rsidP="00AF55A5">
            <w:pPr>
              <w:pStyle w:val="TableParagraph"/>
              <w:spacing w:line="268" w:lineRule="exact"/>
              <w:ind w:left="125"/>
            </w:pPr>
            <w:r w:rsidRPr="00F24505">
              <w:t>Местонахождение</w:t>
            </w:r>
          </w:p>
        </w:tc>
        <w:tc>
          <w:tcPr>
            <w:tcW w:w="1795" w:type="dxa"/>
          </w:tcPr>
          <w:p w:rsidR="007B74D4" w:rsidRPr="00F24505" w:rsidRDefault="007B74D4" w:rsidP="00AF55A5">
            <w:pPr>
              <w:pStyle w:val="TableParagraph"/>
              <w:spacing w:line="237" w:lineRule="auto"/>
              <w:ind w:left="582" w:right="270" w:hanging="288"/>
            </w:pPr>
            <w:r w:rsidRPr="00F24505">
              <w:t>Реестровый</w:t>
            </w:r>
            <w:r w:rsidRPr="00F24505">
              <w:rPr>
                <w:spacing w:val="-57"/>
              </w:rPr>
              <w:t xml:space="preserve"> </w:t>
            </w:r>
            <w:r w:rsidRPr="00F24505">
              <w:t>номер</w:t>
            </w:r>
          </w:p>
        </w:tc>
        <w:tc>
          <w:tcPr>
            <w:tcW w:w="1541" w:type="dxa"/>
          </w:tcPr>
          <w:p w:rsidR="007B74D4" w:rsidRPr="00F24505" w:rsidRDefault="007B74D4" w:rsidP="00AF55A5">
            <w:pPr>
              <w:pStyle w:val="TableParagraph"/>
              <w:spacing w:line="237" w:lineRule="auto"/>
              <w:ind w:left="207" w:right="142" w:hanging="39"/>
            </w:pPr>
            <w:r w:rsidRPr="00F24505">
              <w:t>Назначение</w:t>
            </w:r>
            <w:r w:rsidRPr="00F24505">
              <w:rPr>
                <w:spacing w:val="-57"/>
              </w:rPr>
              <w:t xml:space="preserve"> </w:t>
            </w:r>
            <w:r w:rsidRPr="00F24505">
              <w:t>имущества</w:t>
            </w:r>
          </w:p>
        </w:tc>
        <w:tc>
          <w:tcPr>
            <w:tcW w:w="1848" w:type="dxa"/>
          </w:tcPr>
          <w:p w:rsidR="007B74D4" w:rsidRPr="00F24505" w:rsidRDefault="007B74D4" w:rsidP="00AF55A5">
            <w:pPr>
              <w:pStyle w:val="TableParagraph"/>
              <w:spacing w:line="237" w:lineRule="auto"/>
              <w:ind w:left="198" w:right="195"/>
              <w:jc w:val="center"/>
            </w:pPr>
            <w:r w:rsidRPr="00F24505">
              <w:rPr>
                <w:spacing w:val="-1"/>
              </w:rPr>
              <w:t>Планируемый</w:t>
            </w:r>
            <w:r w:rsidRPr="00F24505">
              <w:rPr>
                <w:spacing w:val="-57"/>
              </w:rPr>
              <w:t xml:space="preserve"> </w:t>
            </w:r>
            <w:r w:rsidRPr="00F24505">
              <w:t>способ</w:t>
            </w:r>
          </w:p>
          <w:p w:rsidR="007B74D4" w:rsidRPr="00F24505" w:rsidRDefault="007B74D4" w:rsidP="00AF55A5">
            <w:pPr>
              <w:pStyle w:val="TableParagraph"/>
              <w:spacing w:line="274" w:lineRule="exact"/>
              <w:ind w:left="198" w:right="191"/>
              <w:jc w:val="center"/>
            </w:pPr>
            <w:r w:rsidRPr="00F24505">
              <w:t>приватизации</w:t>
            </w:r>
            <w:r w:rsidRPr="00F24505">
              <w:rPr>
                <w:spacing w:val="-57"/>
              </w:rPr>
              <w:t xml:space="preserve"> </w:t>
            </w:r>
            <w:r w:rsidRPr="00F24505">
              <w:t>(продажи)</w:t>
            </w:r>
          </w:p>
        </w:tc>
        <w:tc>
          <w:tcPr>
            <w:tcW w:w="1843" w:type="dxa"/>
          </w:tcPr>
          <w:p w:rsidR="007B74D4" w:rsidRPr="00F24505" w:rsidRDefault="007B74D4" w:rsidP="00AF55A5">
            <w:pPr>
              <w:pStyle w:val="TableParagraph"/>
              <w:spacing w:before="131"/>
              <w:ind w:left="246" w:right="150" w:firstLine="417"/>
            </w:pPr>
            <w:r w:rsidRPr="00F24505">
              <w:t>Срок</w:t>
            </w:r>
            <w:r w:rsidRPr="00F24505">
              <w:rPr>
                <w:spacing w:val="1"/>
              </w:rPr>
              <w:t xml:space="preserve"> </w:t>
            </w:r>
            <w:r w:rsidRPr="00F24505">
              <w:t>планируемой</w:t>
            </w:r>
            <w:r w:rsidRPr="00F24505">
              <w:rPr>
                <w:spacing w:val="1"/>
              </w:rPr>
              <w:t xml:space="preserve"> </w:t>
            </w:r>
            <w:r w:rsidRPr="00F24505">
              <w:t>приватизации</w:t>
            </w:r>
          </w:p>
        </w:tc>
        <w:tc>
          <w:tcPr>
            <w:tcW w:w="1848" w:type="dxa"/>
          </w:tcPr>
          <w:p w:rsidR="007B74D4" w:rsidRPr="00F24505" w:rsidRDefault="007B74D4" w:rsidP="00AF55A5">
            <w:pPr>
              <w:pStyle w:val="TableParagraph"/>
              <w:spacing w:line="237" w:lineRule="auto"/>
              <w:ind w:left="198" w:right="189"/>
              <w:jc w:val="center"/>
            </w:pPr>
            <w:r w:rsidRPr="00F24505">
              <w:rPr>
                <w:spacing w:val="-1"/>
              </w:rPr>
              <w:t>Планируемые</w:t>
            </w:r>
            <w:r w:rsidRPr="00F24505">
              <w:rPr>
                <w:spacing w:val="-57"/>
              </w:rPr>
              <w:t xml:space="preserve"> </w:t>
            </w:r>
            <w:r w:rsidRPr="00F24505">
              <w:t>доходы</w:t>
            </w:r>
            <w:r w:rsidRPr="00F24505">
              <w:rPr>
                <w:spacing w:val="2"/>
              </w:rPr>
              <w:t xml:space="preserve"> </w:t>
            </w:r>
            <w:proofErr w:type="gramStart"/>
            <w:r w:rsidRPr="00F24505">
              <w:t>в</w:t>
            </w:r>
            <w:proofErr w:type="gramEnd"/>
          </w:p>
          <w:p w:rsidR="007B74D4" w:rsidRPr="00F24505" w:rsidRDefault="007B74D4" w:rsidP="00AF55A5">
            <w:pPr>
              <w:pStyle w:val="TableParagraph"/>
              <w:spacing w:line="274" w:lineRule="exact"/>
              <w:ind w:left="198" w:right="186"/>
              <w:jc w:val="center"/>
            </w:pPr>
            <w:r w:rsidRPr="00F24505">
              <w:rPr>
                <w:spacing w:val="-1"/>
              </w:rPr>
              <w:t>бюджет,</w:t>
            </w:r>
            <w:r w:rsidRPr="00F24505">
              <w:rPr>
                <w:spacing w:val="-57"/>
              </w:rPr>
              <w:t xml:space="preserve"> </w:t>
            </w:r>
            <w:r w:rsidRPr="00F24505">
              <w:t>тыс</w:t>
            </w:r>
            <w:proofErr w:type="gramStart"/>
            <w:r w:rsidRPr="00F24505">
              <w:t>.р</w:t>
            </w:r>
            <w:proofErr w:type="gramEnd"/>
            <w:r w:rsidRPr="00F24505">
              <w:t>уб.</w:t>
            </w:r>
          </w:p>
        </w:tc>
      </w:tr>
      <w:tr w:rsidR="007B74D4" w:rsidRPr="00F24505" w:rsidTr="00AF55A5">
        <w:trPr>
          <w:trHeight w:val="20"/>
        </w:trPr>
        <w:tc>
          <w:tcPr>
            <w:tcW w:w="590" w:type="dxa"/>
          </w:tcPr>
          <w:p w:rsidR="007B74D4" w:rsidRPr="00F24505" w:rsidRDefault="007B74D4" w:rsidP="00AF55A5">
            <w:pPr>
              <w:pStyle w:val="TableParagraph"/>
              <w:spacing w:line="254" w:lineRule="exact"/>
              <w:ind w:left="235"/>
            </w:pPr>
            <w:r>
              <w:t>1</w:t>
            </w:r>
          </w:p>
        </w:tc>
        <w:tc>
          <w:tcPr>
            <w:tcW w:w="2822" w:type="dxa"/>
          </w:tcPr>
          <w:p w:rsidR="007B74D4" w:rsidRPr="00464C99" w:rsidRDefault="007B74D4" w:rsidP="00AF55A5">
            <w:pPr>
              <w:pStyle w:val="TableParagraph"/>
              <w:spacing w:before="5"/>
              <w:ind w:left="105"/>
            </w:pPr>
            <w:r w:rsidRPr="00464C99">
              <w:t>Транспортное средство</w:t>
            </w:r>
          </w:p>
          <w:p w:rsidR="007B74D4" w:rsidRPr="00464C99" w:rsidRDefault="007B74D4" w:rsidP="00AF55A5">
            <w:pPr>
              <w:pStyle w:val="TableParagraph"/>
              <w:spacing w:before="15"/>
              <w:ind w:left="105"/>
              <w:rPr>
                <w:b/>
              </w:rPr>
            </w:pPr>
            <w:r w:rsidRPr="00464C99">
              <w:rPr>
                <w:b/>
              </w:rPr>
              <w:t>ПАЗ 32</w:t>
            </w:r>
            <w:r>
              <w:rPr>
                <w:b/>
              </w:rPr>
              <w:t>0538</w:t>
            </w:r>
            <w:r w:rsidRPr="00464C99">
              <w:rPr>
                <w:b/>
              </w:rPr>
              <w:t>-70;</w:t>
            </w:r>
          </w:p>
          <w:p w:rsidR="007B74D4" w:rsidRPr="00464C99" w:rsidRDefault="007B74D4" w:rsidP="00AF55A5">
            <w:pPr>
              <w:pStyle w:val="TableParagraph"/>
              <w:spacing w:before="10" w:line="249" w:lineRule="auto"/>
              <w:ind w:left="105" w:right="582"/>
              <w:rPr>
                <w:b/>
              </w:rPr>
            </w:pPr>
            <w:r w:rsidRPr="00464C99">
              <w:rPr>
                <w:b/>
              </w:rPr>
              <w:t>Наименование (тип ТС):</w:t>
            </w:r>
            <w:r w:rsidRPr="00464C99">
              <w:rPr>
                <w:b/>
                <w:spacing w:val="-47"/>
              </w:rPr>
              <w:t xml:space="preserve"> </w:t>
            </w:r>
            <w:r w:rsidRPr="00464C99">
              <w:rPr>
                <w:b/>
              </w:rPr>
              <w:t>АВТОБУС;</w:t>
            </w:r>
          </w:p>
          <w:p w:rsidR="007B74D4" w:rsidRPr="00464C99" w:rsidRDefault="007B74D4" w:rsidP="00AF55A5">
            <w:pPr>
              <w:pStyle w:val="TableParagraph"/>
              <w:spacing w:line="249" w:lineRule="auto"/>
              <w:ind w:left="105" w:right="392" w:firstLine="52"/>
            </w:pPr>
            <w:r w:rsidRPr="00464C99">
              <w:rPr>
                <w:spacing w:val="-1"/>
              </w:rPr>
              <w:t xml:space="preserve">Идентификационный </w:t>
            </w:r>
            <w:r w:rsidRPr="00464C99">
              <w:t>номер</w:t>
            </w:r>
            <w:r w:rsidRPr="00464C99">
              <w:rPr>
                <w:spacing w:val="-48"/>
              </w:rPr>
              <w:t xml:space="preserve"> </w:t>
            </w:r>
            <w:r w:rsidRPr="00464C99">
              <w:t>(VIN):</w:t>
            </w:r>
            <w:r w:rsidRPr="00464C99">
              <w:rPr>
                <w:spacing w:val="12"/>
              </w:rPr>
              <w:t xml:space="preserve"> </w:t>
            </w:r>
            <w:r w:rsidRPr="00464C99">
              <w:t>Х1М3205</w:t>
            </w:r>
            <w:r>
              <w:t>8</w:t>
            </w:r>
            <w:r>
              <w:rPr>
                <w:lang w:val="en-US"/>
              </w:rPr>
              <w:t>ZD</w:t>
            </w:r>
            <w:r w:rsidRPr="00464C99">
              <w:t>000</w:t>
            </w:r>
            <w:r>
              <w:t>4791</w:t>
            </w:r>
            <w:r w:rsidRPr="00464C99">
              <w:t>;</w:t>
            </w:r>
          </w:p>
          <w:p w:rsidR="007B74D4" w:rsidRPr="00464C99" w:rsidRDefault="007B74D4" w:rsidP="00AF55A5">
            <w:pPr>
              <w:pStyle w:val="TableParagraph"/>
              <w:spacing w:line="249" w:lineRule="auto"/>
              <w:ind w:left="105" w:right="144"/>
            </w:pPr>
            <w:r w:rsidRPr="00464C99">
              <w:t>Год</w:t>
            </w:r>
            <w:r w:rsidRPr="00464C99">
              <w:rPr>
                <w:spacing w:val="9"/>
              </w:rPr>
              <w:t xml:space="preserve"> </w:t>
            </w:r>
            <w:r w:rsidRPr="00464C99">
              <w:t>изготовления:</w:t>
            </w:r>
            <w:r w:rsidRPr="00464C99">
              <w:rPr>
                <w:spacing w:val="13"/>
              </w:rPr>
              <w:t xml:space="preserve"> </w:t>
            </w:r>
            <w:r w:rsidRPr="00464C99">
              <w:t>201</w:t>
            </w:r>
            <w:r>
              <w:t>3</w:t>
            </w:r>
            <w:r w:rsidRPr="00464C99">
              <w:rPr>
                <w:spacing w:val="10"/>
              </w:rPr>
              <w:t xml:space="preserve"> </w:t>
            </w:r>
            <w:r w:rsidRPr="00464C99">
              <w:t>г.;</w:t>
            </w:r>
            <w:r w:rsidRPr="00464C99">
              <w:rPr>
                <w:spacing w:val="1"/>
              </w:rPr>
              <w:t xml:space="preserve"> </w:t>
            </w:r>
            <w:r w:rsidRPr="00464C99">
              <w:t>Цвет</w:t>
            </w:r>
            <w:r w:rsidRPr="00464C99">
              <w:rPr>
                <w:spacing w:val="-7"/>
              </w:rPr>
              <w:t xml:space="preserve"> </w:t>
            </w:r>
            <w:r w:rsidRPr="00464C99">
              <w:t>кузова</w:t>
            </w:r>
            <w:r w:rsidRPr="00464C99">
              <w:rPr>
                <w:spacing w:val="-4"/>
              </w:rPr>
              <w:t xml:space="preserve"> </w:t>
            </w:r>
            <w:r w:rsidRPr="00464C99">
              <w:t>(кабины,</w:t>
            </w:r>
            <w:r w:rsidRPr="00464C99">
              <w:rPr>
                <w:spacing w:val="-4"/>
              </w:rPr>
              <w:t xml:space="preserve"> </w:t>
            </w:r>
            <w:r w:rsidRPr="00464C99">
              <w:t>прицепа):</w:t>
            </w:r>
            <w:r>
              <w:t xml:space="preserve"> </w:t>
            </w:r>
            <w:r w:rsidRPr="00464C99">
              <w:t>ЖЕЛТЫЙ</w:t>
            </w:r>
          </w:p>
        </w:tc>
        <w:tc>
          <w:tcPr>
            <w:tcW w:w="2145" w:type="dxa"/>
            <w:vAlign w:val="center"/>
          </w:tcPr>
          <w:p w:rsidR="007B74D4" w:rsidRPr="00464C99" w:rsidRDefault="007B74D4" w:rsidP="00AF55A5">
            <w:pPr>
              <w:pStyle w:val="TableParagraph"/>
              <w:spacing w:line="249" w:lineRule="auto"/>
              <w:ind w:left="109" w:right="105"/>
              <w:jc w:val="center"/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795" w:type="dxa"/>
            <w:vAlign w:val="center"/>
          </w:tcPr>
          <w:p w:rsidR="007B74D4" w:rsidRPr="00464C99" w:rsidRDefault="007B74D4" w:rsidP="00AF55A5">
            <w:pPr>
              <w:pStyle w:val="TableParagraph"/>
              <w:spacing w:before="193"/>
              <w:ind w:left="150" w:right="151"/>
              <w:jc w:val="center"/>
            </w:pPr>
            <w:r w:rsidRPr="00464C99">
              <w:t>2-1-БР-ТР-</w:t>
            </w:r>
          </w:p>
          <w:p w:rsidR="007B74D4" w:rsidRPr="00464C99" w:rsidRDefault="007B74D4" w:rsidP="00AF55A5">
            <w:pPr>
              <w:pStyle w:val="TableParagraph"/>
              <w:spacing w:before="10"/>
              <w:ind w:left="150" w:right="151"/>
              <w:jc w:val="center"/>
            </w:pPr>
            <w:r>
              <w:t>5482</w:t>
            </w:r>
          </w:p>
        </w:tc>
        <w:tc>
          <w:tcPr>
            <w:tcW w:w="1541" w:type="dxa"/>
            <w:vAlign w:val="center"/>
          </w:tcPr>
          <w:p w:rsidR="007B74D4" w:rsidRPr="00464C99" w:rsidRDefault="007B74D4" w:rsidP="00AF55A5">
            <w:pPr>
              <w:pStyle w:val="TableParagraph"/>
              <w:spacing w:line="249" w:lineRule="auto"/>
              <w:ind w:left="359" w:right="264" w:hanging="77"/>
              <w:jc w:val="center"/>
            </w:pPr>
            <w:r w:rsidRPr="00F24505">
              <w:t>Перевозка</w:t>
            </w:r>
          </w:p>
        </w:tc>
        <w:tc>
          <w:tcPr>
            <w:tcW w:w="1848" w:type="dxa"/>
            <w:vAlign w:val="center"/>
          </w:tcPr>
          <w:p w:rsidR="007B74D4" w:rsidRPr="00464C99" w:rsidRDefault="007B74D4" w:rsidP="00AF55A5">
            <w:pPr>
              <w:pStyle w:val="TableParagraph"/>
              <w:spacing w:before="10"/>
              <w:ind w:left="66"/>
              <w:jc w:val="center"/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1843" w:type="dxa"/>
            <w:vAlign w:val="center"/>
          </w:tcPr>
          <w:p w:rsidR="007B74D4" w:rsidRPr="00464C99" w:rsidRDefault="007B74D4" w:rsidP="007B74D4">
            <w:pPr>
              <w:pStyle w:val="TableParagraph"/>
              <w:spacing w:before="193"/>
              <w:ind w:left="66"/>
              <w:jc w:val="center"/>
            </w:pPr>
            <w:r w:rsidRPr="00464C99">
              <w:t>3-4</w:t>
            </w:r>
            <w:r w:rsidRPr="00464C99">
              <w:rPr>
                <w:spacing w:val="2"/>
              </w:rPr>
              <w:t xml:space="preserve"> </w:t>
            </w:r>
            <w:r w:rsidRPr="00464C99">
              <w:t>кв.</w:t>
            </w:r>
          </w:p>
          <w:p w:rsidR="007B74D4" w:rsidRPr="00464C99" w:rsidRDefault="007B74D4" w:rsidP="007B74D4">
            <w:pPr>
              <w:pStyle w:val="TableParagraph"/>
              <w:spacing w:before="10"/>
              <w:ind w:left="66"/>
              <w:jc w:val="center"/>
            </w:pPr>
            <w:r w:rsidRPr="00464C99">
              <w:t>202</w:t>
            </w:r>
            <w:r>
              <w:t>3</w:t>
            </w:r>
          </w:p>
          <w:p w:rsidR="007B74D4" w:rsidRPr="00464C99" w:rsidRDefault="007B74D4" w:rsidP="007B74D4">
            <w:pPr>
              <w:pStyle w:val="TableParagraph"/>
              <w:ind w:left="140" w:right="138"/>
              <w:jc w:val="center"/>
            </w:pPr>
            <w:r w:rsidRPr="00464C99">
              <w:t>года</w:t>
            </w:r>
          </w:p>
        </w:tc>
        <w:tc>
          <w:tcPr>
            <w:tcW w:w="1848" w:type="dxa"/>
            <w:vAlign w:val="center"/>
          </w:tcPr>
          <w:p w:rsidR="007B74D4" w:rsidRPr="00F24505" w:rsidRDefault="007B74D4" w:rsidP="00AF55A5">
            <w:pPr>
              <w:pStyle w:val="TableParagraph"/>
              <w:jc w:val="center"/>
              <w:rPr>
                <w:b/>
              </w:rPr>
            </w:pPr>
            <w:r>
              <w:t>50</w:t>
            </w:r>
            <w:r w:rsidR="00E86664">
              <w:t xml:space="preserve"> </w:t>
            </w:r>
            <w:r>
              <w:t>000</w:t>
            </w:r>
            <w:r w:rsidRPr="00464C99">
              <w:t>,00</w:t>
            </w:r>
          </w:p>
        </w:tc>
      </w:tr>
      <w:tr w:rsidR="00E86664" w:rsidRPr="00F24505" w:rsidTr="00AF55A5">
        <w:trPr>
          <w:trHeight w:val="20"/>
        </w:trPr>
        <w:tc>
          <w:tcPr>
            <w:tcW w:w="590" w:type="dxa"/>
          </w:tcPr>
          <w:p w:rsidR="00E86664" w:rsidRDefault="00E86664" w:rsidP="00AF55A5">
            <w:pPr>
              <w:pStyle w:val="TableParagraph"/>
              <w:spacing w:line="254" w:lineRule="exact"/>
              <w:ind w:left="235"/>
            </w:pPr>
            <w:r>
              <w:t>2</w:t>
            </w:r>
          </w:p>
        </w:tc>
        <w:tc>
          <w:tcPr>
            <w:tcW w:w="2822" w:type="dxa"/>
          </w:tcPr>
          <w:p w:rsidR="00E86664" w:rsidRPr="00464C99" w:rsidRDefault="00E86664" w:rsidP="00E86664">
            <w:pPr>
              <w:pStyle w:val="TableParagraph"/>
              <w:spacing w:before="5"/>
              <w:ind w:left="105"/>
            </w:pPr>
            <w:r w:rsidRPr="00464C99">
              <w:t>Транспортное средство</w:t>
            </w:r>
          </w:p>
          <w:p w:rsidR="00E86664" w:rsidRPr="00E4013F" w:rsidRDefault="00E86664" w:rsidP="00E86664">
            <w:pPr>
              <w:pStyle w:val="TableParagraph"/>
              <w:spacing w:line="274" w:lineRule="exact"/>
              <w:ind w:left="105" w:right="407"/>
              <w:rPr>
                <w:bCs/>
              </w:rPr>
            </w:pPr>
            <w:r w:rsidRPr="00E86664">
              <w:rPr>
                <w:b/>
                <w:bCs/>
              </w:rPr>
              <w:t>Экскаватор ЭО-33211А</w:t>
            </w:r>
            <w:r w:rsidRPr="00E4013F">
              <w:rPr>
                <w:bCs/>
              </w:rPr>
              <w:t xml:space="preserve">, 2006 года выпуска, </w:t>
            </w:r>
          </w:p>
          <w:p w:rsidR="00E86664" w:rsidRPr="00E4013F" w:rsidRDefault="00E86664" w:rsidP="00E86664">
            <w:pPr>
              <w:pStyle w:val="TableParagraph"/>
              <w:spacing w:line="274" w:lineRule="exact"/>
              <w:ind w:left="105" w:right="407"/>
              <w:rPr>
                <w:bCs/>
              </w:rPr>
            </w:pPr>
            <w:r w:rsidRPr="00E4013F">
              <w:rPr>
                <w:bCs/>
              </w:rPr>
              <w:t xml:space="preserve">Заводской № машины (рамы) 057(56), Двигатель № 60188159, </w:t>
            </w:r>
          </w:p>
          <w:p w:rsidR="00E86664" w:rsidRPr="00464C99" w:rsidRDefault="00E86664" w:rsidP="00E86664">
            <w:pPr>
              <w:pStyle w:val="TableParagraph"/>
              <w:spacing w:before="5"/>
              <w:ind w:left="105"/>
            </w:pPr>
            <w:r w:rsidRPr="00E4013F">
              <w:rPr>
                <w:bCs/>
              </w:rPr>
              <w:t>Цвет ОРАНЖЕВЫЙ, Вид движителя колесный.</w:t>
            </w:r>
          </w:p>
        </w:tc>
        <w:tc>
          <w:tcPr>
            <w:tcW w:w="2145" w:type="dxa"/>
            <w:vAlign w:val="center"/>
          </w:tcPr>
          <w:p w:rsidR="00E86664" w:rsidRPr="00464C99" w:rsidRDefault="00E86664" w:rsidP="00AF55A5">
            <w:pPr>
              <w:pStyle w:val="TableParagraph"/>
              <w:spacing w:line="249" w:lineRule="auto"/>
              <w:ind w:left="109" w:right="105"/>
              <w:jc w:val="center"/>
              <w:rPr>
                <w:spacing w:val="-1"/>
              </w:rPr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795" w:type="dxa"/>
            <w:vAlign w:val="center"/>
          </w:tcPr>
          <w:p w:rsidR="00E86664" w:rsidRPr="0061518D" w:rsidRDefault="00E86664" w:rsidP="00E86664">
            <w:pPr>
              <w:pStyle w:val="TableParagraph"/>
              <w:spacing w:line="275" w:lineRule="exact"/>
              <w:ind w:left="321" w:right="311"/>
              <w:jc w:val="center"/>
            </w:pPr>
            <w:r w:rsidRPr="0061518D">
              <w:t>2-1-БР-ТР-</w:t>
            </w:r>
          </w:p>
          <w:p w:rsidR="00E86664" w:rsidRPr="00464C99" w:rsidRDefault="00E86664" w:rsidP="00E86664">
            <w:pPr>
              <w:pStyle w:val="TableParagraph"/>
              <w:ind w:left="150" w:right="151"/>
              <w:jc w:val="center"/>
            </w:pPr>
            <w:r w:rsidRPr="0061518D">
              <w:t>3041</w:t>
            </w:r>
          </w:p>
        </w:tc>
        <w:tc>
          <w:tcPr>
            <w:tcW w:w="1541" w:type="dxa"/>
            <w:vAlign w:val="center"/>
          </w:tcPr>
          <w:p w:rsidR="00E86664" w:rsidRPr="00F24505" w:rsidRDefault="00134BA1" w:rsidP="00AF55A5">
            <w:pPr>
              <w:pStyle w:val="TableParagraph"/>
              <w:spacing w:line="249" w:lineRule="auto"/>
              <w:ind w:left="359" w:right="264" w:hanging="77"/>
              <w:jc w:val="center"/>
            </w:pPr>
            <w:r>
              <w:t>Использование по назначению</w:t>
            </w:r>
          </w:p>
        </w:tc>
        <w:tc>
          <w:tcPr>
            <w:tcW w:w="1848" w:type="dxa"/>
            <w:vAlign w:val="center"/>
          </w:tcPr>
          <w:p w:rsidR="00E86664" w:rsidRPr="00464C99" w:rsidRDefault="00E86664" w:rsidP="00AF55A5">
            <w:pPr>
              <w:pStyle w:val="TableParagraph"/>
              <w:spacing w:before="10"/>
              <w:ind w:left="66"/>
              <w:jc w:val="center"/>
              <w:rPr>
                <w:spacing w:val="-1"/>
              </w:rPr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1843" w:type="dxa"/>
            <w:vAlign w:val="center"/>
          </w:tcPr>
          <w:p w:rsidR="00E86664" w:rsidRDefault="00E86664" w:rsidP="007B74D4">
            <w:pPr>
              <w:pStyle w:val="TableParagraph"/>
              <w:spacing w:before="193"/>
              <w:ind w:left="66"/>
              <w:jc w:val="center"/>
            </w:pPr>
            <w:r>
              <w:t xml:space="preserve">1-2 </w:t>
            </w:r>
            <w:r w:rsidRPr="00464C99">
              <w:t>кв.</w:t>
            </w:r>
            <w:r>
              <w:t xml:space="preserve"> </w:t>
            </w:r>
          </w:p>
          <w:p w:rsidR="00E86664" w:rsidRDefault="00E86664" w:rsidP="007B74D4">
            <w:pPr>
              <w:pStyle w:val="TableParagraph"/>
              <w:ind w:left="66"/>
              <w:jc w:val="center"/>
            </w:pPr>
            <w:r>
              <w:t xml:space="preserve">2023 </w:t>
            </w:r>
          </w:p>
          <w:p w:rsidR="00E86664" w:rsidRPr="00464C99" w:rsidRDefault="00E86664" w:rsidP="007B74D4">
            <w:pPr>
              <w:pStyle w:val="TableParagraph"/>
              <w:ind w:left="66"/>
              <w:jc w:val="center"/>
            </w:pPr>
            <w:r>
              <w:t>года</w:t>
            </w:r>
          </w:p>
        </w:tc>
        <w:tc>
          <w:tcPr>
            <w:tcW w:w="1848" w:type="dxa"/>
            <w:vAlign w:val="center"/>
          </w:tcPr>
          <w:p w:rsidR="00E86664" w:rsidRDefault="00E86664" w:rsidP="00AF55A5">
            <w:pPr>
              <w:pStyle w:val="TableParagraph"/>
              <w:jc w:val="center"/>
            </w:pPr>
            <w:r>
              <w:t>700 000,00</w:t>
            </w:r>
          </w:p>
        </w:tc>
      </w:tr>
    </w:tbl>
    <w:p w:rsidR="007B74D4" w:rsidRDefault="007B74D4" w:rsidP="007B74D4">
      <w:pPr>
        <w:pStyle w:val="a5"/>
        <w:ind w:left="0" w:right="-29" w:firstLine="0"/>
        <w:jc w:val="center"/>
        <w:rPr>
          <w:sz w:val="24"/>
          <w:szCs w:val="24"/>
        </w:rPr>
        <w:sectPr w:rsidR="007B74D4" w:rsidSect="00F24505">
          <w:pgSz w:w="16840" w:h="11900" w:orient="landscape"/>
          <w:pgMar w:top="1134" w:right="1134" w:bottom="851" w:left="851" w:header="720" w:footer="720" w:gutter="0"/>
          <w:cols w:space="720"/>
          <w:docGrid w:linePitch="299"/>
        </w:sectPr>
      </w:pPr>
    </w:p>
    <w:p w:rsidR="00D411A4" w:rsidRPr="00F24505" w:rsidRDefault="00D411A4" w:rsidP="00D411A4">
      <w:pPr>
        <w:spacing w:before="11"/>
        <w:ind w:left="20"/>
        <w:jc w:val="right"/>
        <w:rPr>
          <w:sz w:val="24"/>
        </w:rPr>
      </w:pPr>
      <w:r w:rsidRPr="00F24505">
        <w:rPr>
          <w:sz w:val="24"/>
        </w:rPr>
        <w:lastRenderedPageBreak/>
        <w:t>Приложение</w:t>
      </w:r>
    </w:p>
    <w:p w:rsidR="00D411A4" w:rsidRPr="00F24505" w:rsidRDefault="00D411A4" w:rsidP="00D411A4">
      <w:pPr>
        <w:spacing w:before="1"/>
        <w:ind w:left="20"/>
        <w:jc w:val="right"/>
        <w:rPr>
          <w:sz w:val="24"/>
        </w:rPr>
      </w:pPr>
      <w:r w:rsidRPr="00F24505">
        <w:rPr>
          <w:sz w:val="24"/>
        </w:rPr>
        <w:t>к решению</w:t>
      </w:r>
      <w:r w:rsidRPr="00F24505">
        <w:rPr>
          <w:spacing w:val="1"/>
          <w:sz w:val="24"/>
        </w:rPr>
        <w:t xml:space="preserve"> </w:t>
      </w:r>
      <w:r w:rsidRPr="00F24505">
        <w:rPr>
          <w:sz w:val="24"/>
        </w:rPr>
        <w:t>Думы Бакчарского</w:t>
      </w:r>
      <w:r w:rsidRPr="00F24505">
        <w:rPr>
          <w:spacing w:val="-52"/>
          <w:sz w:val="24"/>
        </w:rPr>
        <w:t xml:space="preserve"> </w:t>
      </w:r>
      <w:r w:rsidRPr="00F24505">
        <w:rPr>
          <w:sz w:val="24"/>
        </w:rPr>
        <w:t>района</w:t>
      </w:r>
    </w:p>
    <w:p w:rsidR="00D411A4" w:rsidRPr="00F24505" w:rsidRDefault="00D411A4" w:rsidP="00D411A4">
      <w:pPr>
        <w:spacing w:line="251" w:lineRule="exact"/>
        <w:ind w:left="20"/>
        <w:jc w:val="right"/>
        <w:rPr>
          <w:sz w:val="24"/>
        </w:rPr>
      </w:pPr>
      <w:r w:rsidRPr="00F24505">
        <w:rPr>
          <w:sz w:val="24"/>
        </w:rPr>
        <w:t>от</w:t>
      </w:r>
      <w:r w:rsidRPr="00F24505">
        <w:rPr>
          <w:spacing w:val="2"/>
          <w:sz w:val="24"/>
        </w:rPr>
        <w:t xml:space="preserve"> </w:t>
      </w:r>
      <w:r w:rsidR="00FC2A5D">
        <w:rPr>
          <w:sz w:val="24"/>
        </w:rPr>
        <w:t>26.12.2022</w:t>
      </w:r>
      <w:r w:rsidRPr="00F24505">
        <w:rPr>
          <w:spacing w:val="-1"/>
          <w:sz w:val="24"/>
        </w:rPr>
        <w:t xml:space="preserve"> </w:t>
      </w:r>
      <w:r w:rsidRPr="00F24505">
        <w:rPr>
          <w:sz w:val="24"/>
        </w:rPr>
        <w:t xml:space="preserve">№ </w:t>
      </w:r>
      <w:r w:rsidR="00FC2A5D">
        <w:rPr>
          <w:sz w:val="24"/>
        </w:rPr>
        <w:t>1119</w:t>
      </w:r>
    </w:p>
    <w:p w:rsidR="007B74D4" w:rsidRDefault="007B74D4" w:rsidP="007B74D4">
      <w:pPr>
        <w:spacing w:before="93" w:line="237" w:lineRule="auto"/>
        <w:ind w:right="-29" w:hanging="1"/>
        <w:jc w:val="center"/>
        <w:rPr>
          <w:b/>
          <w:sz w:val="24"/>
        </w:rPr>
      </w:pPr>
      <w:r>
        <w:rPr>
          <w:b/>
          <w:sz w:val="24"/>
        </w:rPr>
        <w:t>Планируемый прогнозный план (программа)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приватизации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(продажа)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имущества</w:t>
      </w:r>
    </w:p>
    <w:p w:rsidR="007B74D4" w:rsidRDefault="007B74D4" w:rsidP="007B74D4">
      <w:pPr>
        <w:spacing w:before="3"/>
        <w:ind w:right="-29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«Бакчарский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7B74D4" w:rsidRDefault="007B74D4" w:rsidP="007B74D4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1985"/>
        <w:gridCol w:w="2551"/>
        <w:gridCol w:w="1418"/>
        <w:gridCol w:w="1842"/>
        <w:gridCol w:w="1985"/>
        <w:gridCol w:w="1559"/>
        <w:gridCol w:w="909"/>
        <w:gridCol w:w="1579"/>
      </w:tblGrid>
      <w:tr w:rsidR="00AC3E4A" w:rsidRPr="00AC3E4A" w:rsidTr="00AC3E4A">
        <w:trPr>
          <w:trHeight w:val="20"/>
        </w:trPr>
        <w:tc>
          <w:tcPr>
            <w:tcW w:w="604" w:type="dxa"/>
          </w:tcPr>
          <w:p w:rsidR="00AC3E4A" w:rsidRPr="00AC3E4A" w:rsidRDefault="00AC3E4A" w:rsidP="00AC3E4A">
            <w:pPr>
              <w:pStyle w:val="TableParagraph"/>
              <w:spacing w:line="268" w:lineRule="exact"/>
              <w:ind w:left="22"/>
              <w:jc w:val="center"/>
            </w:pPr>
            <w:r w:rsidRPr="00AC3E4A">
              <w:t>№</w:t>
            </w:r>
          </w:p>
        </w:tc>
        <w:tc>
          <w:tcPr>
            <w:tcW w:w="1985" w:type="dxa"/>
          </w:tcPr>
          <w:p w:rsidR="00AC3E4A" w:rsidRPr="00AC3E4A" w:rsidRDefault="00AC3E4A" w:rsidP="00AC3E4A">
            <w:pPr>
              <w:pStyle w:val="TableParagraph"/>
              <w:spacing w:line="268" w:lineRule="exact"/>
              <w:ind w:left="230"/>
              <w:jc w:val="center"/>
            </w:pPr>
            <w:r w:rsidRPr="00AC3E4A">
              <w:t>Наименование</w:t>
            </w:r>
            <w:r w:rsidRPr="00AC3E4A">
              <w:rPr>
                <w:spacing w:val="-6"/>
              </w:rPr>
              <w:t xml:space="preserve"> </w:t>
            </w:r>
            <w:r w:rsidRPr="00AC3E4A">
              <w:t>объекта</w:t>
            </w:r>
          </w:p>
        </w:tc>
        <w:tc>
          <w:tcPr>
            <w:tcW w:w="2551" w:type="dxa"/>
          </w:tcPr>
          <w:p w:rsidR="00AC3E4A" w:rsidRPr="00AC3E4A" w:rsidRDefault="00AC3E4A" w:rsidP="00AC3E4A">
            <w:pPr>
              <w:pStyle w:val="TableParagraph"/>
              <w:spacing w:line="268" w:lineRule="exact"/>
              <w:ind w:left="125"/>
              <w:jc w:val="center"/>
            </w:pPr>
            <w:r w:rsidRPr="00AC3E4A">
              <w:t>Местонахождение</w:t>
            </w:r>
          </w:p>
        </w:tc>
        <w:tc>
          <w:tcPr>
            <w:tcW w:w="1418" w:type="dxa"/>
          </w:tcPr>
          <w:p w:rsidR="00AC3E4A" w:rsidRPr="00AC3E4A" w:rsidRDefault="00AC3E4A" w:rsidP="00AC3E4A">
            <w:pPr>
              <w:pStyle w:val="TableParagraph"/>
              <w:spacing w:line="237" w:lineRule="auto"/>
              <w:ind w:left="150" w:right="79" w:hanging="9"/>
              <w:jc w:val="center"/>
            </w:pPr>
            <w:r w:rsidRPr="00AC3E4A">
              <w:t>Реестровый</w:t>
            </w:r>
            <w:r w:rsidRPr="00AC3E4A">
              <w:rPr>
                <w:spacing w:val="-57"/>
              </w:rPr>
              <w:t xml:space="preserve"> </w:t>
            </w:r>
            <w:r w:rsidRPr="00AC3E4A">
              <w:t>номер</w:t>
            </w:r>
          </w:p>
        </w:tc>
        <w:tc>
          <w:tcPr>
            <w:tcW w:w="1842" w:type="dxa"/>
          </w:tcPr>
          <w:p w:rsidR="00AC3E4A" w:rsidRPr="00AC3E4A" w:rsidRDefault="00AC3E4A" w:rsidP="00AC3E4A">
            <w:pPr>
              <w:pStyle w:val="TableParagraph"/>
              <w:spacing w:line="237" w:lineRule="auto"/>
              <w:ind w:left="205" w:right="142" w:hanging="37"/>
              <w:jc w:val="center"/>
            </w:pPr>
            <w:r w:rsidRPr="00AC3E4A">
              <w:t>Назначение</w:t>
            </w:r>
            <w:r w:rsidRPr="00AC3E4A">
              <w:rPr>
                <w:spacing w:val="-57"/>
              </w:rPr>
              <w:t xml:space="preserve"> </w:t>
            </w:r>
            <w:r w:rsidRPr="00AC3E4A">
              <w:t>имущества</w:t>
            </w:r>
          </w:p>
        </w:tc>
        <w:tc>
          <w:tcPr>
            <w:tcW w:w="1985" w:type="dxa"/>
          </w:tcPr>
          <w:p w:rsidR="00AC3E4A" w:rsidRPr="00AC3E4A" w:rsidRDefault="00AC3E4A" w:rsidP="00AC3E4A">
            <w:pPr>
              <w:pStyle w:val="TableParagraph"/>
              <w:spacing w:line="274" w:lineRule="exact"/>
              <w:ind w:left="198" w:right="191"/>
              <w:jc w:val="center"/>
            </w:pPr>
            <w:r w:rsidRPr="00AC3E4A">
              <w:t>Кадастровый</w:t>
            </w:r>
            <w:r w:rsidRPr="00AC3E4A">
              <w:rPr>
                <w:spacing w:val="-57"/>
              </w:rPr>
              <w:t xml:space="preserve"> </w:t>
            </w:r>
            <w:r w:rsidRPr="00AC3E4A">
              <w:t>номер</w:t>
            </w:r>
          </w:p>
        </w:tc>
        <w:tc>
          <w:tcPr>
            <w:tcW w:w="1559" w:type="dxa"/>
          </w:tcPr>
          <w:p w:rsidR="00AC3E4A" w:rsidRPr="00AC3E4A" w:rsidRDefault="00AC3E4A" w:rsidP="00AC3E4A">
            <w:pPr>
              <w:pStyle w:val="TableParagraph"/>
              <w:spacing w:line="237" w:lineRule="auto"/>
              <w:ind w:left="198" w:right="195"/>
              <w:jc w:val="center"/>
            </w:pPr>
            <w:r w:rsidRPr="00AC3E4A">
              <w:rPr>
                <w:spacing w:val="-1"/>
              </w:rPr>
              <w:t>Планируемый</w:t>
            </w:r>
            <w:r w:rsidRPr="00AC3E4A">
              <w:rPr>
                <w:spacing w:val="-57"/>
              </w:rPr>
              <w:t xml:space="preserve"> </w:t>
            </w:r>
            <w:r w:rsidRPr="00AC3E4A">
              <w:t>способ</w:t>
            </w:r>
          </w:p>
          <w:p w:rsidR="00AC3E4A" w:rsidRPr="00AC3E4A" w:rsidRDefault="00AC3E4A" w:rsidP="00AC3E4A">
            <w:pPr>
              <w:pStyle w:val="TableParagraph"/>
              <w:spacing w:line="274" w:lineRule="exact"/>
              <w:ind w:left="198" w:right="191"/>
              <w:jc w:val="center"/>
            </w:pPr>
            <w:r w:rsidRPr="00AC3E4A">
              <w:t>приватизации</w:t>
            </w:r>
            <w:r w:rsidRPr="00AC3E4A">
              <w:rPr>
                <w:spacing w:val="-57"/>
              </w:rPr>
              <w:t xml:space="preserve"> </w:t>
            </w:r>
            <w:r w:rsidRPr="00AC3E4A">
              <w:t>(продажи)</w:t>
            </w:r>
          </w:p>
        </w:tc>
        <w:tc>
          <w:tcPr>
            <w:tcW w:w="909" w:type="dxa"/>
          </w:tcPr>
          <w:p w:rsidR="00AC3E4A" w:rsidRPr="00AC3E4A" w:rsidRDefault="00AC3E4A" w:rsidP="00AC3E4A">
            <w:pPr>
              <w:pStyle w:val="TableParagraph"/>
              <w:spacing w:before="131"/>
              <w:ind w:left="142" w:right="150"/>
              <w:jc w:val="center"/>
            </w:pPr>
            <w:r w:rsidRPr="00AC3E4A">
              <w:t>Срок</w:t>
            </w:r>
            <w:r w:rsidRPr="00AC3E4A">
              <w:rPr>
                <w:spacing w:val="1"/>
              </w:rPr>
              <w:t xml:space="preserve"> </w:t>
            </w:r>
            <w:r w:rsidRPr="00AC3E4A">
              <w:t>планируемой</w:t>
            </w:r>
            <w:r w:rsidRPr="00AC3E4A">
              <w:rPr>
                <w:spacing w:val="1"/>
              </w:rPr>
              <w:t xml:space="preserve"> </w:t>
            </w:r>
            <w:r w:rsidRPr="00AC3E4A">
              <w:t>приватизации</w:t>
            </w:r>
          </w:p>
        </w:tc>
        <w:tc>
          <w:tcPr>
            <w:tcW w:w="1579" w:type="dxa"/>
          </w:tcPr>
          <w:p w:rsidR="00AC3E4A" w:rsidRPr="00AC3E4A" w:rsidRDefault="00AC3E4A" w:rsidP="00AC3E4A">
            <w:pPr>
              <w:pStyle w:val="TableParagraph"/>
              <w:spacing w:line="237" w:lineRule="auto"/>
              <w:ind w:left="198" w:right="189"/>
              <w:jc w:val="center"/>
            </w:pPr>
            <w:r w:rsidRPr="00AC3E4A">
              <w:rPr>
                <w:spacing w:val="-1"/>
              </w:rPr>
              <w:t>Планируемые</w:t>
            </w:r>
            <w:r w:rsidRPr="00AC3E4A">
              <w:rPr>
                <w:spacing w:val="-57"/>
              </w:rPr>
              <w:t xml:space="preserve"> </w:t>
            </w:r>
            <w:r w:rsidRPr="00AC3E4A">
              <w:t>доходы</w:t>
            </w:r>
            <w:r w:rsidRPr="00AC3E4A">
              <w:rPr>
                <w:spacing w:val="2"/>
              </w:rPr>
              <w:t xml:space="preserve"> </w:t>
            </w:r>
            <w:proofErr w:type="gramStart"/>
            <w:r w:rsidRPr="00AC3E4A">
              <w:t>в</w:t>
            </w:r>
            <w:proofErr w:type="gramEnd"/>
          </w:p>
          <w:p w:rsidR="00AC3E4A" w:rsidRPr="00AC3E4A" w:rsidRDefault="00AC3E4A" w:rsidP="00AC3E4A">
            <w:pPr>
              <w:pStyle w:val="TableParagraph"/>
              <w:spacing w:line="274" w:lineRule="exact"/>
              <w:ind w:left="198" w:right="186"/>
              <w:jc w:val="center"/>
            </w:pPr>
            <w:r w:rsidRPr="00AC3E4A">
              <w:rPr>
                <w:spacing w:val="-1"/>
              </w:rPr>
              <w:t>бюджет,</w:t>
            </w:r>
            <w:r w:rsidRPr="00AC3E4A">
              <w:rPr>
                <w:spacing w:val="-57"/>
              </w:rPr>
              <w:t xml:space="preserve"> </w:t>
            </w:r>
            <w:r w:rsidRPr="00AC3E4A">
              <w:t>тыс</w:t>
            </w:r>
            <w:proofErr w:type="gramStart"/>
            <w:r w:rsidRPr="00AC3E4A">
              <w:t>.р</w:t>
            </w:r>
            <w:proofErr w:type="gramEnd"/>
            <w:r w:rsidRPr="00AC3E4A">
              <w:t>уб.</w:t>
            </w:r>
          </w:p>
        </w:tc>
      </w:tr>
      <w:tr w:rsidR="00AC3E4A" w:rsidRPr="00AC3E4A" w:rsidTr="00AC3E4A">
        <w:trPr>
          <w:trHeight w:val="3584"/>
        </w:trPr>
        <w:tc>
          <w:tcPr>
            <w:tcW w:w="604" w:type="dxa"/>
          </w:tcPr>
          <w:p w:rsidR="00AC3E4A" w:rsidRPr="00AC3E4A" w:rsidRDefault="00AC3E4A" w:rsidP="00AF55A5">
            <w:pPr>
              <w:pStyle w:val="TableParagraph"/>
              <w:spacing w:line="256" w:lineRule="exact"/>
              <w:ind w:left="9"/>
              <w:jc w:val="center"/>
            </w:pPr>
            <w:r w:rsidRPr="00AC3E4A">
              <w:t>1</w:t>
            </w:r>
          </w:p>
        </w:tc>
        <w:tc>
          <w:tcPr>
            <w:tcW w:w="1985" w:type="dxa"/>
          </w:tcPr>
          <w:p w:rsidR="00AC3E4A" w:rsidRDefault="00AC3E4A" w:rsidP="00AC3E4A">
            <w:pPr>
              <w:pStyle w:val="TableParagraph"/>
              <w:spacing w:line="256" w:lineRule="exact"/>
              <w:ind w:left="105"/>
            </w:pPr>
            <w:r w:rsidRPr="00AC3E4A">
              <w:t>Нежилое</w:t>
            </w:r>
            <w:r w:rsidRPr="00AC3E4A">
              <w:rPr>
                <w:spacing w:val="-5"/>
              </w:rPr>
              <w:t xml:space="preserve"> </w:t>
            </w:r>
            <w:r w:rsidRPr="00AC3E4A">
              <w:t>строение,</w:t>
            </w:r>
            <w:r>
              <w:t xml:space="preserve"> </w:t>
            </w:r>
            <w:r w:rsidRPr="00AC3E4A">
              <w:t>назначение:</w:t>
            </w:r>
            <w:r>
              <w:t xml:space="preserve"> </w:t>
            </w:r>
            <w:r w:rsidRPr="00AC3E4A">
              <w:t>нежилое,</w:t>
            </w:r>
            <w:r w:rsidRPr="00AC3E4A">
              <w:rPr>
                <w:spacing w:val="-12"/>
              </w:rPr>
              <w:t xml:space="preserve"> </w:t>
            </w:r>
            <w:r w:rsidRPr="00AC3E4A">
              <w:t>1-этажный</w:t>
            </w:r>
            <w:r>
              <w:t xml:space="preserve"> </w:t>
            </w:r>
            <w:r w:rsidRPr="00AC3E4A">
              <w:t>площадь</w:t>
            </w:r>
            <w:r w:rsidRPr="00AC3E4A">
              <w:rPr>
                <w:spacing w:val="-7"/>
              </w:rPr>
              <w:t xml:space="preserve"> </w:t>
            </w:r>
            <w:r w:rsidRPr="00AC3E4A">
              <w:t>423,7</w:t>
            </w:r>
            <w:r w:rsidRPr="00AC3E4A">
              <w:rPr>
                <w:spacing w:val="-8"/>
              </w:rPr>
              <w:t xml:space="preserve"> </w:t>
            </w:r>
            <w:r w:rsidRPr="00AC3E4A">
              <w:t>кв.м.</w:t>
            </w:r>
            <w:r>
              <w:t xml:space="preserve"> </w:t>
            </w:r>
            <w:r w:rsidRPr="00AC3E4A">
              <w:t>год/ввод</w:t>
            </w:r>
            <w:r w:rsidRPr="00AC3E4A">
              <w:rPr>
                <w:spacing w:val="-12"/>
              </w:rPr>
              <w:t xml:space="preserve"> </w:t>
            </w:r>
            <w:r w:rsidRPr="00AC3E4A">
              <w:t>постройки</w:t>
            </w:r>
            <w:r>
              <w:t xml:space="preserve"> </w:t>
            </w:r>
            <w:r w:rsidRPr="00AC3E4A">
              <w:t>1991</w:t>
            </w:r>
            <w:r w:rsidRPr="00AC3E4A">
              <w:rPr>
                <w:spacing w:val="-6"/>
              </w:rPr>
              <w:t xml:space="preserve"> </w:t>
            </w:r>
            <w:r w:rsidRPr="00AC3E4A">
              <w:t>г.</w:t>
            </w:r>
            <w:proofErr w:type="gramStart"/>
            <w:r w:rsidRPr="00AC3E4A">
              <w:t>в</w:t>
            </w:r>
            <w:proofErr w:type="gramEnd"/>
            <w:r w:rsidRPr="00AC3E4A">
              <w:t>.</w:t>
            </w:r>
          </w:p>
          <w:p w:rsidR="00AC3E4A" w:rsidRDefault="00AC3E4A" w:rsidP="00AC3E4A">
            <w:pPr>
              <w:pStyle w:val="TableParagraph"/>
              <w:spacing w:line="256" w:lineRule="exact"/>
              <w:ind w:left="105"/>
            </w:pPr>
          </w:p>
          <w:p w:rsidR="00AC3E4A" w:rsidRPr="00AC3E4A" w:rsidRDefault="00AC3E4A" w:rsidP="00AC3E4A">
            <w:pPr>
              <w:pStyle w:val="TableParagraph"/>
              <w:spacing w:line="256" w:lineRule="exact"/>
              <w:ind w:left="105"/>
            </w:pPr>
            <w:r w:rsidRPr="00AC3E4A">
              <w:t>с земельным</w:t>
            </w:r>
            <w:r w:rsidRPr="00AC3E4A">
              <w:rPr>
                <w:spacing w:val="-58"/>
              </w:rPr>
              <w:t xml:space="preserve"> </w:t>
            </w:r>
            <w:r w:rsidRPr="00AC3E4A">
              <w:t>участком:</w:t>
            </w:r>
            <w:r>
              <w:t xml:space="preserve"> </w:t>
            </w:r>
            <w:r w:rsidRPr="00AC3E4A">
              <w:t>общая</w:t>
            </w:r>
            <w:r w:rsidRPr="00AC3E4A">
              <w:rPr>
                <w:spacing w:val="-4"/>
              </w:rPr>
              <w:t xml:space="preserve"> </w:t>
            </w:r>
            <w:r w:rsidRPr="00AC3E4A">
              <w:t>площадь</w:t>
            </w:r>
            <w:r w:rsidRPr="00AC3E4A">
              <w:rPr>
                <w:spacing w:val="-1"/>
              </w:rPr>
              <w:t xml:space="preserve"> </w:t>
            </w:r>
            <w:r w:rsidRPr="00AC3E4A">
              <w:t>-</w:t>
            </w:r>
            <w:r>
              <w:t xml:space="preserve"> </w:t>
            </w:r>
            <w:r w:rsidRPr="00AC3E4A">
              <w:t>4463811 кв</w:t>
            </w:r>
            <w:proofErr w:type="gramStart"/>
            <w:r w:rsidRPr="00AC3E4A">
              <w:t>.м</w:t>
            </w:r>
            <w:proofErr w:type="gramEnd"/>
            <w:r w:rsidRPr="00AC3E4A">
              <w:t>,</w:t>
            </w:r>
            <w:r>
              <w:t xml:space="preserve"> </w:t>
            </w:r>
            <w:r w:rsidRPr="00AC3E4A">
              <w:t>категория</w:t>
            </w:r>
            <w:r w:rsidRPr="00AC3E4A">
              <w:rPr>
                <w:spacing w:val="-3"/>
              </w:rPr>
              <w:t xml:space="preserve"> </w:t>
            </w:r>
            <w:r w:rsidRPr="00AC3E4A">
              <w:t>земель:</w:t>
            </w:r>
            <w:r>
              <w:t xml:space="preserve"> </w:t>
            </w:r>
            <w:r w:rsidRPr="00AC3E4A">
              <w:t>земли</w:t>
            </w:r>
            <w:r>
              <w:t xml:space="preserve"> </w:t>
            </w:r>
            <w:r w:rsidRPr="00AC3E4A">
              <w:t>сельскохозяйственного назначения</w:t>
            </w:r>
          </w:p>
        </w:tc>
        <w:tc>
          <w:tcPr>
            <w:tcW w:w="2551" w:type="dxa"/>
            <w:vAlign w:val="center"/>
          </w:tcPr>
          <w:p w:rsidR="00AC3E4A" w:rsidRPr="00AC3E4A" w:rsidRDefault="00AC3E4A" w:rsidP="00AC3E4A">
            <w:pPr>
              <w:pStyle w:val="TableParagraph"/>
              <w:spacing w:line="256" w:lineRule="exact"/>
              <w:ind w:left="99" w:right="91"/>
              <w:jc w:val="center"/>
            </w:pPr>
            <w:r w:rsidRPr="00AC3E4A">
              <w:t>Томская</w:t>
            </w:r>
            <w:r>
              <w:t xml:space="preserve"> </w:t>
            </w:r>
            <w:r w:rsidRPr="00AC3E4A">
              <w:t>область,</w:t>
            </w:r>
            <w:r>
              <w:t xml:space="preserve"> </w:t>
            </w:r>
            <w:r w:rsidRPr="00AC3E4A">
              <w:t>Бакчарский</w:t>
            </w:r>
            <w:r>
              <w:t xml:space="preserve"> </w:t>
            </w:r>
            <w:r w:rsidRPr="00AC3E4A">
              <w:t>район, Урочище</w:t>
            </w:r>
            <w:r>
              <w:t xml:space="preserve"> </w:t>
            </w:r>
            <w:r w:rsidRPr="00AC3E4A">
              <w:t>Косой</w:t>
            </w:r>
            <w:r w:rsidRPr="00AC3E4A">
              <w:rPr>
                <w:spacing w:val="2"/>
              </w:rPr>
              <w:t xml:space="preserve"> </w:t>
            </w:r>
            <w:r w:rsidRPr="00AC3E4A">
              <w:t>Лог,</w:t>
            </w:r>
            <w:r>
              <w:t xml:space="preserve"> </w:t>
            </w:r>
            <w:r w:rsidRPr="00AC3E4A">
              <w:t>строение,</w:t>
            </w:r>
            <w:r w:rsidRPr="00AC3E4A">
              <w:rPr>
                <w:spacing w:val="2"/>
              </w:rPr>
              <w:t xml:space="preserve"> </w:t>
            </w:r>
            <w:r w:rsidRPr="00AC3E4A">
              <w:t>3</w:t>
            </w:r>
          </w:p>
        </w:tc>
        <w:tc>
          <w:tcPr>
            <w:tcW w:w="1418" w:type="dxa"/>
            <w:vAlign w:val="center"/>
          </w:tcPr>
          <w:p w:rsidR="00AC3E4A" w:rsidRPr="00AC3E4A" w:rsidRDefault="00AC3E4A" w:rsidP="00AC3E4A">
            <w:pPr>
              <w:pStyle w:val="TableParagraph"/>
              <w:spacing w:line="256" w:lineRule="exact"/>
              <w:ind w:left="286" w:right="274"/>
              <w:jc w:val="center"/>
            </w:pPr>
            <w:r w:rsidRPr="00AC3E4A">
              <w:t>1-1-БР-7269</w:t>
            </w:r>
          </w:p>
          <w:p w:rsidR="00AC3E4A" w:rsidRDefault="00AC3E4A" w:rsidP="00AC3E4A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AC3E4A" w:rsidRPr="00AC3E4A" w:rsidRDefault="00AC3E4A" w:rsidP="00AC3E4A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AC3E4A" w:rsidRPr="00AC3E4A" w:rsidRDefault="00AC3E4A" w:rsidP="00AC3E4A">
            <w:pPr>
              <w:pStyle w:val="TableParagraph"/>
              <w:spacing w:before="1" w:line="275" w:lineRule="exact"/>
              <w:ind w:left="286" w:right="274"/>
              <w:jc w:val="center"/>
            </w:pPr>
            <w:r w:rsidRPr="00AC3E4A">
              <w:t>1-4-БР-7274</w:t>
            </w:r>
          </w:p>
        </w:tc>
        <w:tc>
          <w:tcPr>
            <w:tcW w:w="1842" w:type="dxa"/>
            <w:vAlign w:val="center"/>
          </w:tcPr>
          <w:p w:rsidR="00AC3E4A" w:rsidRPr="00AC3E4A" w:rsidRDefault="00AC3E4A" w:rsidP="00AC3E4A">
            <w:pPr>
              <w:pStyle w:val="TableParagraph"/>
              <w:spacing w:line="256" w:lineRule="exact"/>
              <w:ind w:left="141" w:right="141"/>
              <w:jc w:val="center"/>
            </w:pPr>
            <w:proofErr w:type="gramStart"/>
            <w:r w:rsidRPr="00AC3E4A">
              <w:t>Пустующее</w:t>
            </w:r>
            <w:proofErr w:type="gramEnd"/>
            <w:r>
              <w:t xml:space="preserve"> </w:t>
            </w:r>
            <w:r w:rsidRPr="00AC3E4A">
              <w:t>(складское),</w:t>
            </w:r>
            <w:r>
              <w:t xml:space="preserve"> </w:t>
            </w:r>
            <w:r w:rsidRPr="00AC3E4A">
              <w:t>ангар</w:t>
            </w:r>
            <w:r w:rsidRPr="00AC3E4A">
              <w:rPr>
                <w:spacing w:val="2"/>
              </w:rPr>
              <w:t xml:space="preserve"> </w:t>
            </w:r>
            <w:r w:rsidRPr="00AC3E4A">
              <w:t>из</w:t>
            </w:r>
            <w:r>
              <w:t xml:space="preserve"> </w:t>
            </w:r>
            <w:r w:rsidRPr="00AC3E4A">
              <w:t>деревянны</w:t>
            </w:r>
            <w:r>
              <w:t xml:space="preserve">х </w:t>
            </w:r>
            <w:r w:rsidRPr="00AC3E4A">
              <w:t>конструкций</w:t>
            </w:r>
          </w:p>
          <w:p w:rsidR="00AC3E4A" w:rsidRDefault="00AC3E4A" w:rsidP="00AC3E4A">
            <w:pPr>
              <w:pStyle w:val="TableParagraph"/>
              <w:spacing w:before="8"/>
              <w:ind w:left="141" w:right="141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8"/>
              <w:ind w:left="141" w:right="141"/>
              <w:jc w:val="center"/>
              <w:rPr>
                <w:b/>
              </w:rPr>
            </w:pPr>
          </w:p>
          <w:p w:rsidR="00AC3E4A" w:rsidRPr="00AC3E4A" w:rsidRDefault="00AC3E4A" w:rsidP="00AC3E4A">
            <w:pPr>
              <w:pStyle w:val="TableParagraph"/>
              <w:spacing w:before="8"/>
              <w:ind w:left="141" w:right="141"/>
              <w:jc w:val="center"/>
              <w:rPr>
                <w:b/>
              </w:rPr>
            </w:pPr>
          </w:p>
          <w:p w:rsidR="00AC3E4A" w:rsidRPr="00AC3E4A" w:rsidRDefault="00AC3E4A" w:rsidP="00AC3E4A">
            <w:pPr>
              <w:pStyle w:val="TableParagraph"/>
              <w:spacing w:line="274" w:lineRule="exact"/>
              <w:ind w:left="141" w:right="141" w:hanging="27"/>
              <w:jc w:val="center"/>
            </w:pPr>
            <w:r w:rsidRPr="00AC3E4A">
              <w:rPr>
                <w:spacing w:val="-1"/>
              </w:rPr>
              <w:t>Сельскохозяйстве</w:t>
            </w:r>
            <w:r>
              <w:rPr>
                <w:spacing w:val="-1"/>
              </w:rPr>
              <w:t>нн</w:t>
            </w:r>
            <w:r w:rsidRPr="00AC3E4A">
              <w:rPr>
                <w:spacing w:val="-1"/>
              </w:rPr>
              <w:t>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 w:rsidRPr="00AC3E4A">
              <w:t>спользование</w:t>
            </w:r>
          </w:p>
        </w:tc>
        <w:tc>
          <w:tcPr>
            <w:tcW w:w="1985" w:type="dxa"/>
            <w:vAlign w:val="center"/>
          </w:tcPr>
          <w:p w:rsidR="00AC3E4A" w:rsidRPr="00AC3E4A" w:rsidRDefault="00AC3E4A" w:rsidP="00AC3E4A">
            <w:pPr>
              <w:pStyle w:val="TableParagraph"/>
              <w:spacing w:line="256" w:lineRule="exact"/>
              <w:ind w:left="110"/>
              <w:jc w:val="center"/>
            </w:pPr>
            <w:r w:rsidRPr="00AC3E4A">
              <w:t>70:03:0100032:147</w:t>
            </w:r>
          </w:p>
          <w:p w:rsidR="00AC3E4A" w:rsidRPr="00AC3E4A" w:rsidRDefault="00AC3E4A" w:rsidP="00AC3E4A">
            <w:pPr>
              <w:pStyle w:val="TableParagraph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Pr="00AC3E4A" w:rsidRDefault="00AC3E4A" w:rsidP="00AC3E4A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C3E4A" w:rsidRPr="00AC3E4A" w:rsidRDefault="00AC3E4A" w:rsidP="00AC3E4A">
            <w:pPr>
              <w:pStyle w:val="TableParagraph"/>
              <w:spacing w:line="262" w:lineRule="exact"/>
              <w:ind w:left="130"/>
              <w:jc w:val="center"/>
            </w:pPr>
            <w:r w:rsidRPr="00AC3E4A">
              <w:t>70:03:0100032:140</w:t>
            </w:r>
          </w:p>
        </w:tc>
        <w:tc>
          <w:tcPr>
            <w:tcW w:w="1559" w:type="dxa"/>
            <w:vAlign w:val="center"/>
          </w:tcPr>
          <w:p w:rsidR="00AC3E4A" w:rsidRPr="00AC3E4A" w:rsidRDefault="00AC3E4A" w:rsidP="00AC3E4A">
            <w:pPr>
              <w:pStyle w:val="TableParagraph"/>
              <w:spacing w:line="242" w:lineRule="auto"/>
              <w:ind w:left="374" w:right="258" w:hanging="82"/>
              <w:jc w:val="center"/>
            </w:pPr>
            <w:r w:rsidRPr="00AC3E4A">
              <w:t>открытый</w:t>
            </w:r>
            <w:r w:rsidRPr="00AC3E4A">
              <w:rPr>
                <w:spacing w:val="-57"/>
              </w:rPr>
              <w:t xml:space="preserve"> </w:t>
            </w:r>
            <w:r w:rsidRPr="00AC3E4A">
              <w:t>аукцион</w:t>
            </w:r>
          </w:p>
        </w:tc>
        <w:tc>
          <w:tcPr>
            <w:tcW w:w="909" w:type="dxa"/>
            <w:vAlign w:val="center"/>
          </w:tcPr>
          <w:p w:rsidR="00AC3E4A" w:rsidRPr="00AC3E4A" w:rsidRDefault="00AC3E4A" w:rsidP="00AC3E4A">
            <w:pPr>
              <w:pStyle w:val="TableParagraph"/>
              <w:spacing w:before="133" w:line="260" w:lineRule="exact"/>
              <w:ind w:left="197"/>
              <w:jc w:val="center"/>
            </w:pPr>
            <w:r w:rsidRPr="00AC3E4A">
              <w:t>3-4</w:t>
            </w:r>
            <w:r>
              <w:t xml:space="preserve"> </w:t>
            </w:r>
            <w:r w:rsidRPr="00AC3E4A">
              <w:t>кв.</w:t>
            </w:r>
            <w:r w:rsidRPr="00AC3E4A">
              <w:rPr>
                <w:spacing w:val="1"/>
              </w:rPr>
              <w:t xml:space="preserve"> </w:t>
            </w:r>
            <w:r w:rsidRPr="00AC3E4A">
              <w:t>2024</w:t>
            </w:r>
            <w:r>
              <w:t xml:space="preserve"> </w:t>
            </w:r>
            <w:r w:rsidRPr="00AC3E4A">
              <w:t>года</w:t>
            </w:r>
          </w:p>
        </w:tc>
        <w:tc>
          <w:tcPr>
            <w:tcW w:w="1579" w:type="dxa"/>
            <w:vAlign w:val="center"/>
          </w:tcPr>
          <w:p w:rsidR="00AC3E4A" w:rsidRPr="00AC3E4A" w:rsidRDefault="00AC3E4A" w:rsidP="00AC3E4A">
            <w:pPr>
              <w:pStyle w:val="TableParagraph"/>
              <w:spacing w:before="133"/>
              <w:ind w:left="246"/>
              <w:jc w:val="center"/>
            </w:pPr>
            <w:r w:rsidRPr="00AC3E4A">
              <w:t>500</w:t>
            </w:r>
            <w:r w:rsidRPr="00AC3E4A">
              <w:rPr>
                <w:spacing w:val="2"/>
              </w:rPr>
              <w:t xml:space="preserve"> </w:t>
            </w:r>
            <w:r w:rsidRPr="00AC3E4A">
              <w:t>000,00</w:t>
            </w:r>
          </w:p>
        </w:tc>
      </w:tr>
    </w:tbl>
    <w:p w:rsidR="00D411A4" w:rsidRDefault="00D411A4" w:rsidP="007B74D4">
      <w:pPr>
        <w:pStyle w:val="a5"/>
        <w:ind w:left="0" w:right="-29" w:firstLine="0"/>
        <w:jc w:val="right"/>
        <w:rPr>
          <w:sz w:val="24"/>
          <w:szCs w:val="24"/>
        </w:rPr>
        <w:sectPr w:rsidR="00D411A4" w:rsidSect="00F24505">
          <w:pgSz w:w="16840" w:h="11900" w:orient="landscape"/>
          <w:pgMar w:top="1134" w:right="1134" w:bottom="851" w:left="851" w:header="720" w:footer="720" w:gutter="0"/>
          <w:cols w:space="720"/>
          <w:docGrid w:linePitch="299"/>
        </w:sectPr>
      </w:pPr>
    </w:p>
    <w:p w:rsidR="00D411A4" w:rsidRPr="00F24505" w:rsidRDefault="00D411A4" w:rsidP="00D411A4">
      <w:pPr>
        <w:spacing w:before="11"/>
        <w:ind w:left="20"/>
        <w:jc w:val="right"/>
        <w:rPr>
          <w:sz w:val="24"/>
        </w:rPr>
      </w:pPr>
      <w:r w:rsidRPr="00F24505">
        <w:rPr>
          <w:sz w:val="24"/>
        </w:rPr>
        <w:lastRenderedPageBreak/>
        <w:t>Приложение</w:t>
      </w:r>
    </w:p>
    <w:p w:rsidR="00D411A4" w:rsidRPr="00F24505" w:rsidRDefault="00D411A4" w:rsidP="00D411A4">
      <w:pPr>
        <w:spacing w:before="1"/>
        <w:ind w:left="20"/>
        <w:jc w:val="right"/>
        <w:rPr>
          <w:sz w:val="24"/>
        </w:rPr>
      </w:pPr>
      <w:r w:rsidRPr="00F24505">
        <w:rPr>
          <w:sz w:val="24"/>
        </w:rPr>
        <w:t>к решению</w:t>
      </w:r>
      <w:r w:rsidRPr="00F24505">
        <w:rPr>
          <w:spacing w:val="1"/>
          <w:sz w:val="24"/>
        </w:rPr>
        <w:t xml:space="preserve"> </w:t>
      </w:r>
      <w:r w:rsidRPr="00F24505">
        <w:rPr>
          <w:sz w:val="24"/>
        </w:rPr>
        <w:t>Думы Бакчарского</w:t>
      </w:r>
      <w:r w:rsidRPr="00F24505">
        <w:rPr>
          <w:spacing w:val="-52"/>
          <w:sz w:val="24"/>
        </w:rPr>
        <w:t xml:space="preserve"> </w:t>
      </w:r>
      <w:r w:rsidRPr="00F24505">
        <w:rPr>
          <w:sz w:val="24"/>
        </w:rPr>
        <w:t>района</w:t>
      </w:r>
    </w:p>
    <w:p w:rsidR="00D411A4" w:rsidRPr="00F24505" w:rsidRDefault="00D411A4" w:rsidP="00D411A4">
      <w:pPr>
        <w:spacing w:line="251" w:lineRule="exact"/>
        <w:ind w:left="20"/>
        <w:jc w:val="right"/>
        <w:rPr>
          <w:sz w:val="24"/>
        </w:rPr>
      </w:pPr>
      <w:r w:rsidRPr="00F24505">
        <w:rPr>
          <w:sz w:val="24"/>
        </w:rPr>
        <w:t>от</w:t>
      </w:r>
      <w:r w:rsidR="00FC2A5D">
        <w:rPr>
          <w:spacing w:val="2"/>
          <w:sz w:val="24"/>
        </w:rPr>
        <w:t xml:space="preserve"> 26.12.2022</w:t>
      </w:r>
      <w:r w:rsidRPr="00F24505">
        <w:rPr>
          <w:spacing w:val="-1"/>
          <w:sz w:val="24"/>
        </w:rPr>
        <w:t xml:space="preserve"> </w:t>
      </w:r>
      <w:r w:rsidRPr="00F24505">
        <w:rPr>
          <w:sz w:val="24"/>
        </w:rPr>
        <w:t xml:space="preserve">№ </w:t>
      </w:r>
      <w:r w:rsidR="00FC2A5D">
        <w:rPr>
          <w:sz w:val="24"/>
        </w:rPr>
        <w:t>1119</w:t>
      </w:r>
    </w:p>
    <w:p w:rsidR="00D411A4" w:rsidRDefault="00D411A4" w:rsidP="00D411A4">
      <w:pPr>
        <w:spacing w:before="93" w:line="237" w:lineRule="auto"/>
        <w:ind w:right="-29" w:hanging="1"/>
        <w:jc w:val="center"/>
        <w:rPr>
          <w:b/>
          <w:sz w:val="24"/>
        </w:rPr>
      </w:pPr>
      <w:r>
        <w:rPr>
          <w:b/>
          <w:sz w:val="24"/>
        </w:rPr>
        <w:t>Планируемый прогнозный план (программа)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приватизации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(продажа)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имущества</w:t>
      </w:r>
    </w:p>
    <w:p w:rsidR="007B74D4" w:rsidRDefault="00D411A4" w:rsidP="00D411A4">
      <w:pPr>
        <w:pStyle w:val="a5"/>
        <w:ind w:left="0" w:right="-29" w:firstLine="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«Бакчарский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C2538F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C2538F" w:rsidRDefault="00C2538F" w:rsidP="00D411A4">
      <w:pPr>
        <w:pStyle w:val="a5"/>
        <w:ind w:left="0" w:right="-29" w:firstLine="0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822"/>
        <w:gridCol w:w="2145"/>
        <w:gridCol w:w="1795"/>
        <w:gridCol w:w="1541"/>
        <w:gridCol w:w="1848"/>
        <w:gridCol w:w="1843"/>
        <w:gridCol w:w="1848"/>
      </w:tblGrid>
      <w:tr w:rsidR="00D325FE" w:rsidRPr="00F24505" w:rsidTr="00951AAF">
        <w:trPr>
          <w:trHeight w:val="20"/>
        </w:trPr>
        <w:tc>
          <w:tcPr>
            <w:tcW w:w="590" w:type="dxa"/>
          </w:tcPr>
          <w:p w:rsidR="00D325FE" w:rsidRPr="00F24505" w:rsidRDefault="00D325FE" w:rsidP="00951AAF">
            <w:pPr>
              <w:pStyle w:val="TableParagraph"/>
              <w:spacing w:line="268" w:lineRule="exact"/>
              <w:ind w:left="177"/>
            </w:pPr>
            <w:r w:rsidRPr="00F24505">
              <w:t>№</w:t>
            </w:r>
          </w:p>
        </w:tc>
        <w:tc>
          <w:tcPr>
            <w:tcW w:w="2822" w:type="dxa"/>
          </w:tcPr>
          <w:p w:rsidR="00D325FE" w:rsidRPr="00F24505" w:rsidRDefault="00D325FE" w:rsidP="00951AAF">
            <w:pPr>
              <w:pStyle w:val="TableParagraph"/>
              <w:spacing w:line="268" w:lineRule="exact"/>
              <w:ind w:left="230"/>
            </w:pPr>
            <w:r w:rsidRPr="00F24505">
              <w:t>Наименование</w:t>
            </w:r>
            <w:r w:rsidRPr="00F24505">
              <w:rPr>
                <w:spacing w:val="-6"/>
              </w:rPr>
              <w:t xml:space="preserve"> </w:t>
            </w:r>
            <w:r w:rsidRPr="00F24505">
              <w:t>объекта</w:t>
            </w:r>
          </w:p>
        </w:tc>
        <w:tc>
          <w:tcPr>
            <w:tcW w:w="2145" w:type="dxa"/>
          </w:tcPr>
          <w:p w:rsidR="00D325FE" w:rsidRPr="00F24505" w:rsidRDefault="00D325FE" w:rsidP="00951AAF">
            <w:pPr>
              <w:pStyle w:val="TableParagraph"/>
              <w:spacing w:line="268" w:lineRule="exact"/>
              <w:ind w:left="125"/>
            </w:pPr>
            <w:r w:rsidRPr="00F24505">
              <w:t>Местонахождение</w:t>
            </w:r>
          </w:p>
        </w:tc>
        <w:tc>
          <w:tcPr>
            <w:tcW w:w="1795" w:type="dxa"/>
          </w:tcPr>
          <w:p w:rsidR="00D325FE" w:rsidRPr="00F24505" w:rsidRDefault="00D325FE" w:rsidP="00951AAF">
            <w:pPr>
              <w:pStyle w:val="TableParagraph"/>
              <w:spacing w:line="237" w:lineRule="auto"/>
              <w:ind w:left="582" w:right="270" w:hanging="288"/>
            </w:pPr>
            <w:r w:rsidRPr="00F24505">
              <w:t>Реестровый</w:t>
            </w:r>
            <w:r w:rsidRPr="00F24505">
              <w:rPr>
                <w:spacing w:val="-57"/>
              </w:rPr>
              <w:t xml:space="preserve"> </w:t>
            </w:r>
            <w:r w:rsidRPr="00F24505">
              <w:t>номер</w:t>
            </w:r>
          </w:p>
        </w:tc>
        <w:tc>
          <w:tcPr>
            <w:tcW w:w="1541" w:type="dxa"/>
          </w:tcPr>
          <w:p w:rsidR="00D325FE" w:rsidRPr="00F24505" w:rsidRDefault="00D325FE" w:rsidP="00951AAF">
            <w:pPr>
              <w:pStyle w:val="TableParagraph"/>
              <w:spacing w:line="237" w:lineRule="auto"/>
              <w:ind w:left="207" w:right="142" w:hanging="39"/>
            </w:pPr>
            <w:r w:rsidRPr="00F24505">
              <w:t>Назначение</w:t>
            </w:r>
            <w:r w:rsidRPr="00F24505">
              <w:rPr>
                <w:spacing w:val="-57"/>
              </w:rPr>
              <w:t xml:space="preserve"> </w:t>
            </w:r>
            <w:r w:rsidRPr="00F24505">
              <w:t>имущества</w:t>
            </w:r>
          </w:p>
        </w:tc>
        <w:tc>
          <w:tcPr>
            <w:tcW w:w="1848" w:type="dxa"/>
          </w:tcPr>
          <w:p w:rsidR="00D325FE" w:rsidRPr="00F24505" w:rsidRDefault="00D325FE" w:rsidP="00951AAF">
            <w:pPr>
              <w:pStyle w:val="TableParagraph"/>
              <w:spacing w:line="237" w:lineRule="auto"/>
              <w:ind w:left="198" w:right="195"/>
              <w:jc w:val="center"/>
            </w:pPr>
            <w:r w:rsidRPr="00F24505">
              <w:rPr>
                <w:spacing w:val="-1"/>
              </w:rPr>
              <w:t>Планируемый</w:t>
            </w:r>
            <w:r w:rsidRPr="00F24505">
              <w:rPr>
                <w:spacing w:val="-57"/>
              </w:rPr>
              <w:t xml:space="preserve"> </w:t>
            </w:r>
            <w:r w:rsidRPr="00F24505">
              <w:t>способ</w:t>
            </w:r>
          </w:p>
          <w:p w:rsidR="00D325FE" w:rsidRPr="00F24505" w:rsidRDefault="00D325FE" w:rsidP="00951AAF">
            <w:pPr>
              <w:pStyle w:val="TableParagraph"/>
              <w:spacing w:line="274" w:lineRule="exact"/>
              <w:ind w:left="198" w:right="191"/>
              <w:jc w:val="center"/>
            </w:pPr>
            <w:r w:rsidRPr="00F24505">
              <w:t>приватизации</w:t>
            </w:r>
            <w:r w:rsidRPr="00F24505">
              <w:rPr>
                <w:spacing w:val="-57"/>
              </w:rPr>
              <w:t xml:space="preserve"> </w:t>
            </w:r>
            <w:r w:rsidRPr="00F24505">
              <w:t>(продажи)</w:t>
            </w:r>
          </w:p>
        </w:tc>
        <w:tc>
          <w:tcPr>
            <w:tcW w:w="1843" w:type="dxa"/>
          </w:tcPr>
          <w:p w:rsidR="00D325FE" w:rsidRPr="00F24505" w:rsidRDefault="00D325FE" w:rsidP="00951AAF">
            <w:pPr>
              <w:pStyle w:val="TableParagraph"/>
              <w:spacing w:before="131"/>
              <w:ind w:left="246" w:right="150" w:firstLine="417"/>
            </w:pPr>
            <w:r w:rsidRPr="00F24505">
              <w:t>Срок</w:t>
            </w:r>
            <w:r w:rsidRPr="00F24505">
              <w:rPr>
                <w:spacing w:val="1"/>
              </w:rPr>
              <w:t xml:space="preserve"> </w:t>
            </w:r>
            <w:r w:rsidRPr="00F24505">
              <w:t>планируемой</w:t>
            </w:r>
            <w:r w:rsidRPr="00F24505">
              <w:rPr>
                <w:spacing w:val="1"/>
              </w:rPr>
              <w:t xml:space="preserve"> </w:t>
            </w:r>
            <w:r w:rsidRPr="00F24505">
              <w:t>приватизации</w:t>
            </w:r>
          </w:p>
        </w:tc>
        <w:tc>
          <w:tcPr>
            <w:tcW w:w="1848" w:type="dxa"/>
          </w:tcPr>
          <w:p w:rsidR="00D325FE" w:rsidRPr="00F24505" w:rsidRDefault="00D325FE" w:rsidP="00951AAF">
            <w:pPr>
              <w:pStyle w:val="TableParagraph"/>
              <w:spacing w:line="237" w:lineRule="auto"/>
              <w:ind w:left="198" w:right="189"/>
              <w:jc w:val="center"/>
            </w:pPr>
            <w:r w:rsidRPr="00F24505">
              <w:rPr>
                <w:spacing w:val="-1"/>
              </w:rPr>
              <w:t>Планируемые</w:t>
            </w:r>
            <w:r w:rsidRPr="00F24505">
              <w:rPr>
                <w:spacing w:val="-57"/>
              </w:rPr>
              <w:t xml:space="preserve"> </w:t>
            </w:r>
            <w:r w:rsidRPr="00F24505">
              <w:t>доходы</w:t>
            </w:r>
            <w:r w:rsidRPr="00F24505">
              <w:rPr>
                <w:spacing w:val="2"/>
              </w:rPr>
              <w:t xml:space="preserve"> </w:t>
            </w:r>
            <w:proofErr w:type="gramStart"/>
            <w:r w:rsidRPr="00F24505">
              <w:t>в</w:t>
            </w:r>
            <w:proofErr w:type="gramEnd"/>
          </w:p>
          <w:p w:rsidR="00D325FE" w:rsidRPr="00F24505" w:rsidRDefault="00D325FE" w:rsidP="00951AAF">
            <w:pPr>
              <w:pStyle w:val="TableParagraph"/>
              <w:spacing w:line="274" w:lineRule="exact"/>
              <w:ind w:left="198" w:right="186"/>
              <w:jc w:val="center"/>
            </w:pPr>
            <w:r w:rsidRPr="00F24505">
              <w:rPr>
                <w:spacing w:val="-1"/>
              </w:rPr>
              <w:t>бюджет,</w:t>
            </w:r>
            <w:r w:rsidRPr="00F24505">
              <w:rPr>
                <w:spacing w:val="-57"/>
              </w:rPr>
              <w:t xml:space="preserve"> </w:t>
            </w:r>
            <w:r w:rsidRPr="00F24505">
              <w:t>тыс</w:t>
            </w:r>
            <w:proofErr w:type="gramStart"/>
            <w:r w:rsidRPr="00F24505">
              <w:t>.р</w:t>
            </w:r>
            <w:proofErr w:type="gramEnd"/>
            <w:r w:rsidRPr="00F24505">
              <w:t>уб.</w:t>
            </w:r>
          </w:p>
        </w:tc>
      </w:tr>
      <w:tr w:rsidR="00D325FE" w:rsidRPr="00F24505" w:rsidTr="00951AAF">
        <w:trPr>
          <w:trHeight w:val="20"/>
        </w:trPr>
        <w:tc>
          <w:tcPr>
            <w:tcW w:w="590" w:type="dxa"/>
          </w:tcPr>
          <w:p w:rsidR="00D325FE" w:rsidRPr="00F24505" w:rsidRDefault="00D325FE" w:rsidP="00951AAF">
            <w:pPr>
              <w:pStyle w:val="TableParagraph"/>
              <w:spacing w:line="254" w:lineRule="exact"/>
              <w:ind w:left="235"/>
            </w:pPr>
            <w:r>
              <w:t>1</w:t>
            </w:r>
          </w:p>
        </w:tc>
        <w:tc>
          <w:tcPr>
            <w:tcW w:w="2822" w:type="dxa"/>
          </w:tcPr>
          <w:p w:rsidR="00D325FE" w:rsidRPr="00464C99" w:rsidRDefault="00D325FE" w:rsidP="00951AAF">
            <w:pPr>
              <w:pStyle w:val="TableParagraph"/>
              <w:spacing w:before="5"/>
              <w:ind w:left="105"/>
            </w:pPr>
            <w:r w:rsidRPr="00464C99">
              <w:t>Транспортное средство</w:t>
            </w:r>
          </w:p>
          <w:p w:rsidR="00D325FE" w:rsidRPr="00464C99" w:rsidRDefault="00D325FE" w:rsidP="00951AAF">
            <w:pPr>
              <w:pStyle w:val="TableParagraph"/>
              <w:spacing w:before="15"/>
              <w:ind w:left="105"/>
              <w:rPr>
                <w:b/>
              </w:rPr>
            </w:pPr>
            <w:r w:rsidRPr="00464C99">
              <w:rPr>
                <w:b/>
              </w:rPr>
              <w:t>ПАЗ 32</w:t>
            </w:r>
            <w:r>
              <w:rPr>
                <w:b/>
              </w:rPr>
              <w:t>0538</w:t>
            </w:r>
            <w:r w:rsidRPr="00464C99">
              <w:rPr>
                <w:b/>
              </w:rPr>
              <w:t>-70;</w:t>
            </w:r>
          </w:p>
          <w:p w:rsidR="00D325FE" w:rsidRPr="00464C99" w:rsidRDefault="00D325FE" w:rsidP="00951AAF">
            <w:pPr>
              <w:pStyle w:val="TableParagraph"/>
              <w:spacing w:before="10" w:line="249" w:lineRule="auto"/>
              <w:ind w:left="105" w:right="582"/>
              <w:rPr>
                <w:b/>
              </w:rPr>
            </w:pPr>
            <w:r w:rsidRPr="00464C99">
              <w:rPr>
                <w:b/>
              </w:rPr>
              <w:t>Наименование (тип ТС):</w:t>
            </w:r>
            <w:r w:rsidRPr="00464C99">
              <w:rPr>
                <w:b/>
                <w:spacing w:val="-47"/>
              </w:rPr>
              <w:t xml:space="preserve"> </w:t>
            </w:r>
            <w:r w:rsidRPr="00464C99">
              <w:rPr>
                <w:b/>
              </w:rPr>
              <w:t>АВТОБУС;</w:t>
            </w:r>
          </w:p>
          <w:p w:rsidR="00D325FE" w:rsidRPr="00464C99" w:rsidRDefault="00D325FE" w:rsidP="00951AAF">
            <w:pPr>
              <w:pStyle w:val="TableParagraph"/>
              <w:spacing w:line="249" w:lineRule="auto"/>
              <w:ind w:left="105" w:right="392" w:firstLine="52"/>
            </w:pPr>
            <w:r w:rsidRPr="00464C99">
              <w:rPr>
                <w:spacing w:val="-1"/>
              </w:rPr>
              <w:t xml:space="preserve">Идентификационный </w:t>
            </w:r>
            <w:r w:rsidRPr="00464C99">
              <w:t>номер</w:t>
            </w:r>
            <w:r w:rsidRPr="00464C99">
              <w:rPr>
                <w:spacing w:val="-48"/>
              </w:rPr>
              <w:t xml:space="preserve"> </w:t>
            </w:r>
            <w:r w:rsidRPr="00464C99">
              <w:t>(VIN):</w:t>
            </w:r>
            <w:r w:rsidRPr="00464C99">
              <w:rPr>
                <w:spacing w:val="12"/>
              </w:rPr>
              <w:t xml:space="preserve"> </w:t>
            </w:r>
            <w:r w:rsidRPr="00464C99">
              <w:t>Х1М3205</w:t>
            </w:r>
            <w:r>
              <w:t>С</w:t>
            </w:r>
            <w:r>
              <w:rPr>
                <w:lang w:val="en-US"/>
              </w:rPr>
              <w:t>Z</w:t>
            </w:r>
            <w:r>
              <w:t>В</w:t>
            </w:r>
            <w:r w:rsidRPr="00464C99">
              <w:t>000</w:t>
            </w:r>
            <w:r>
              <w:t>6044</w:t>
            </w:r>
            <w:r w:rsidRPr="00464C99">
              <w:t>;</w:t>
            </w:r>
          </w:p>
          <w:p w:rsidR="00D325FE" w:rsidRPr="00464C99" w:rsidRDefault="00D325FE" w:rsidP="00D325FE">
            <w:pPr>
              <w:pStyle w:val="TableParagraph"/>
              <w:spacing w:line="249" w:lineRule="auto"/>
              <w:ind w:left="105" w:right="144"/>
            </w:pPr>
            <w:r w:rsidRPr="00464C99">
              <w:t>Год</w:t>
            </w:r>
            <w:r w:rsidRPr="00464C99">
              <w:rPr>
                <w:spacing w:val="9"/>
              </w:rPr>
              <w:t xml:space="preserve"> </w:t>
            </w:r>
            <w:r w:rsidRPr="00464C99">
              <w:t>изготовления:</w:t>
            </w:r>
            <w:r w:rsidRPr="00464C99">
              <w:rPr>
                <w:spacing w:val="13"/>
              </w:rPr>
              <w:t xml:space="preserve"> </w:t>
            </w:r>
            <w:r w:rsidRPr="00464C99">
              <w:t>201</w:t>
            </w:r>
            <w:r>
              <w:t>1</w:t>
            </w:r>
            <w:r w:rsidRPr="00464C99">
              <w:rPr>
                <w:spacing w:val="10"/>
              </w:rPr>
              <w:t xml:space="preserve"> </w:t>
            </w:r>
            <w:r w:rsidRPr="00464C99">
              <w:t>г.;</w:t>
            </w:r>
            <w:r w:rsidRPr="00464C99">
              <w:rPr>
                <w:spacing w:val="1"/>
              </w:rPr>
              <w:t xml:space="preserve"> </w:t>
            </w:r>
            <w:r w:rsidRPr="00464C99">
              <w:t>Цвет</w:t>
            </w:r>
            <w:r w:rsidRPr="00464C99">
              <w:rPr>
                <w:spacing w:val="-7"/>
              </w:rPr>
              <w:t xml:space="preserve"> </w:t>
            </w:r>
            <w:r w:rsidRPr="00464C99">
              <w:t>кузова</w:t>
            </w:r>
            <w:r w:rsidRPr="00464C99">
              <w:rPr>
                <w:spacing w:val="-4"/>
              </w:rPr>
              <w:t xml:space="preserve"> </w:t>
            </w:r>
            <w:r w:rsidRPr="00464C99">
              <w:t>(кабины,</w:t>
            </w:r>
            <w:r w:rsidRPr="00464C99">
              <w:rPr>
                <w:spacing w:val="-4"/>
              </w:rPr>
              <w:t xml:space="preserve"> </w:t>
            </w:r>
            <w:r w:rsidRPr="00464C99">
              <w:t>прицепа):</w:t>
            </w:r>
            <w:r>
              <w:t xml:space="preserve"> </w:t>
            </w:r>
            <w:r w:rsidRPr="00464C99">
              <w:t>ЖЕЛТЫЙ</w:t>
            </w:r>
          </w:p>
        </w:tc>
        <w:tc>
          <w:tcPr>
            <w:tcW w:w="2145" w:type="dxa"/>
            <w:vAlign w:val="center"/>
          </w:tcPr>
          <w:p w:rsidR="00D325FE" w:rsidRPr="00464C99" w:rsidRDefault="00D325FE" w:rsidP="00951AAF">
            <w:pPr>
              <w:pStyle w:val="TableParagraph"/>
              <w:spacing w:line="249" w:lineRule="auto"/>
              <w:ind w:left="109" w:right="105"/>
              <w:jc w:val="center"/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795" w:type="dxa"/>
            <w:vAlign w:val="center"/>
          </w:tcPr>
          <w:p w:rsidR="00D325FE" w:rsidRPr="00464C99" w:rsidRDefault="00D325FE" w:rsidP="00951AAF">
            <w:pPr>
              <w:pStyle w:val="TableParagraph"/>
              <w:spacing w:before="193"/>
              <w:ind w:left="150" w:right="151"/>
              <w:jc w:val="center"/>
            </w:pPr>
            <w:r w:rsidRPr="00464C99">
              <w:t>2-1-БР-ТР-</w:t>
            </w:r>
          </w:p>
          <w:p w:rsidR="00D325FE" w:rsidRPr="00464C99" w:rsidRDefault="00D325FE" w:rsidP="00951AAF">
            <w:pPr>
              <w:pStyle w:val="TableParagraph"/>
              <w:spacing w:before="10"/>
              <w:ind w:left="150" w:right="151"/>
              <w:jc w:val="center"/>
            </w:pPr>
            <w:r>
              <w:t>5912</w:t>
            </w:r>
          </w:p>
        </w:tc>
        <w:tc>
          <w:tcPr>
            <w:tcW w:w="1541" w:type="dxa"/>
            <w:vAlign w:val="center"/>
          </w:tcPr>
          <w:p w:rsidR="00D325FE" w:rsidRPr="00464C99" w:rsidRDefault="00D325FE" w:rsidP="00951AAF">
            <w:pPr>
              <w:pStyle w:val="TableParagraph"/>
              <w:spacing w:line="249" w:lineRule="auto"/>
              <w:ind w:left="359" w:right="264" w:hanging="77"/>
              <w:jc w:val="center"/>
            </w:pPr>
            <w:r w:rsidRPr="00F24505">
              <w:t>Перевозка</w:t>
            </w:r>
          </w:p>
        </w:tc>
        <w:tc>
          <w:tcPr>
            <w:tcW w:w="1848" w:type="dxa"/>
            <w:vAlign w:val="center"/>
          </w:tcPr>
          <w:p w:rsidR="00D325FE" w:rsidRPr="00464C99" w:rsidRDefault="00D325FE" w:rsidP="00951AAF">
            <w:pPr>
              <w:pStyle w:val="TableParagraph"/>
              <w:spacing w:before="10"/>
              <w:ind w:left="66"/>
              <w:jc w:val="center"/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1843" w:type="dxa"/>
            <w:vAlign w:val="center"/>
          </w:tcPr>
          <w:p w:rsidR="00D325FE" w:rsidRPr="00464C99" w:rsidRDefault="00D325FE" w:rsidP="00951AAF">
            <w:pPr>
              <w:pStyle w:val="TableParagraph"/>
              <w:spacing w:before="193"/>
              <w:ind w:left="66"/>
              <w:jc w:val="center"/>
            </w:pPr>
            <w:r w:rsidRPr="00464C99">
              <w:t>3-4</w:t>
            </w:r>
            <w:r w:rsidRPr="00464C99">
              <w:rPr>
                <w:spacing w:val="2"/>
              </w:rPr>
              <w:t xml:space="preserve"> </w:t>
            </w:r>
            <w:r w:rsidRPr="00464C99">
              <w:t>кв.</w:t>
            </w:r>
          </w:p>
          <w:p w:rsidR="00D325FE" w:rsidRPr="00464C99" w:rsidRDefault="00D325FE" w:rsidP="00951AAF">
            <w:pPr>
              <w:pStyle w:val="TableParagraph"/>
              <w:spacing w:before="10"/>
              <w:ind w:left="66"/>
              <w:jc w:val="center"/>
            </w:pPr>
            <w:r w:rsidRPr="00464C99">
              <w:t>202</w:t>
            </w:r>
            <w:r>
              <w:t>5</w:t>
            </w:r>
          </w:p>
          <w:p w:rsidR="00D325FE" w:rsidRPr="00464C99" w:rsidRDefault="00D325FE" w:rsidP="00951AAF">
            <w:pPr>
              <w:pStyle w:val="TableParagraph"/>
              <w:ind w:left="140" w:right="138"/>
              <w:jc w:val="center"/>
            </w:pPr>
            <w:r w:rsidRPr="00464C99">
              <w:t>года</w:t>
            </w:r>
          </w:p>
        </w:tc>
        <w:tc>
          <w:tcPr>
            <w:tcW w:w="1848" w:type="dxa"/>
            <w:vAlign w:val="center"/>
          </w:tcPr>
          <w:p w:rsidR="00D325FE" w:rsidRPr="00F24505" w:rsidRDefault="00D325FE" w:rsidP="00951AAF">
            <w:pPr>
              <w:pStyle w:val="TableParagraph"/>
              <w:jc w:val="center"/>
              <w:rPr>
                <w:b/>
              </w:rPr>
            </w:pPr>
            <w:r>
              <w:t>50000</w:t>
            </w:r>
            <w:r w:rsidRPr="00464C99">
              <w:t>,00</w:t>
            </w:r>
          </w:p>
        </w:tc>
      </w:tr>
    </w:tbl>
    <w:p w:rsidR="00C2538F" w:rsidRPr="000D4F4A" w:rsidRDefault="00C2538F" w:rsidP="00D411A4">
      <w:pPr>
        <w:pStyle w:val="a5"/>
        <w:ind w:left="0" w:right="-29" w:firstLine="0"/>
        <w:jc w:val="center"/>
        <w:rPr>
          <w:sz w:val="24"/>
          <w:szCs w:val="24"/>
        </w:rPr>
      </w:pPr>
    </w:p>
    <w:sectPr w:rsidR="00C2538F" w:rsidRPr="000D4F4A" w:rsidSect="00F24505">
      <w:pgSz w:w="16840" w:h="11900" w:orient="landscape"/>
      <w:pgMar w:top="1134" w:right="1134" w:bottom="851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C9" w:rsidRDefault="006C4FC9" w:rsidP="00AC3E4A">
      <w:pPr>
        <w:pStyle w:val="TableParagraph"/>
      </w:pPr>
      <w:r>
        <w:separator/>
      </w:r>
    </w:p>
  </w:endnote>
  <w:endnote w:type="continuationSeparator" w:id="0">
    <w:p w:rsidR="006C4FC9" w:rsidRDefault="006C4FC9" w:rsidP="00AC3E4A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C9" w:rsidRDefault="006C4FC9" w:rsidP="00AC3E4A">
      <w:pPr>
        <w:pStyle w:val="TableParagraph"/>
      </w:pPr>
      <w:r>
        <w:separator/>
      </w:r>
    </w:p>
  </w:footnote>
  <w:footnote w:type="continuationSeparator" w:id="0">
    <w:p w:rsidR="006C4FC9" w:rsidRDefault="006C4FC9" w:rsidP="00AC3E4A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4A"/>
    <w:multiLevelType w:val="hybridMultilevel"/>
    <w:tmpl w:val="F0FE0652"/>
    <w:lvl w:ilvl="0" w:tplc="C6BA54A6">
      <w:start w:val="1"/>
      <w:numFmt w:val="decimal"/>
      <w:lvlText w:val="%1."/>
      <w:lvlJc w:val="left"/>
      <w:pPr>
        <w:ind w:left="119" w:hanging="3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C6B748">
      <w:numFmt w:val="bullet"/>
      <w:lvlText w:val="•"/>
      <w:lvlJc w:val="left"/>
      <w:pPr>
        <w:ind w:left="1068" w:hanging="384"/>
      </w:pPr>
      <w:rPr>
        <w:rFonts w:hint="default"/>
        <w:lang w:val="ru-RU" w:eastAsia="en-US" w:bidi="ar-SA"/>
      </w:rPr>
    </w:lvl>
    <w:lvl w:ilvl="2" w:tplc="C854D2EE">
      <w:numFmt w:val="bullet"/>
      <w:lvlText w:val="•"/>
      <w:lvlJc w:val="left"/>
      <w:pPr>
        <w:ind w:left="2016" w:hanging="384"/>
      </w:pPr>
      <w:rPr>
        <w:rFonts w:hint="default"/>
        <w:lang w:val="ru-RU" w:eastAsia="en-US" w:bidi="ar-SA"/>
      </w:rPr>
    </w:lvl>
    <w:lvl w:ilvl="3" w:tplc="A1444B86">
      <w:numFmt w:val="bullet"/>
      <w:lvlText w:val="•"/>
      <w:lvlJc w:val="left"/>
      <w:pPr>
        <w:ind w:left="2964" w:hanging="384"/>
      </w:pPr>
      <w:rPr>
        <w:rFonts w:hint="default"/>
        <w:lang w:val="ru-RU" w:eastAsia="en-US" w:bidi="ar-SA"/>
      </w:rPr>
    </w:lvl>
    <w:lvl w:ilvl="4" w:tplc="EA30DD02">
      <w:numFmt w:val="bullet"/>
      <w:lvlText w:val="•"/>
      <w:lvlJc w:val="left"/>
      <w:pPr>
        <w:ind w:left="3912" w:hanging="384"/>
      </w:pPr>
      <w:rPr>
        <w:rFonts w:hint="default"/>
        <w:lang w:val="ru-RU" w:eastAsia="en-US" w:bidi="ar-SA"/>
      </w:rPr>
    </w:lvl>
    <w:lvl w:ilvl="5" w:tplc="50C867F0">
      <w:numFmt w:val="bullet"/>
      <w:lvlText w:val="•"/>
      <w:lvlJc w:val="left"/>
      <w:pPr>
        <w:ind w:left="4860" w:hanging="384"/>
      </w:pPr>
      <w:rPr>
        <w:rFonts w:hint="default"/>
        <w:lang w:val="ru-RU" w:eastAsia="en-US" w:bidi="ar-SA"/>
      </w:rPr>
    </w:lvl>
    <w:lvl w:ilvl="6" w:tplc="CDDE4EC0">
      <w:numFmt w:val="bullet"/>
      <w:lvlText w:val="•"/>
      <w:lvlJc w:val="left"/>
      <w:pPr>
        <w:ind w:left="5808" w:hanging="384"/>
      </w:pPr>
      <w:rPr>
        <w:rFonts w:hint="default"/>
        <w:lang w:val="ru-RU" w:eastAsia="en-US" w:bidi="ar-SA"/>
      </w:rPr>
    </w:lvl>
    <w:lvl w:ilvl="7" w:tplc="905CA116">
      <w:numFmt w:val="bullet"/>
      <w:lvlText w:val="•"/>
      <w:lvlJc w:val="left"/>
      <w:pPr>
        <w:ind w:left="6756" w:hanging="384"/>
      </w:pPr>
      <w:rPr>
        <w:rFonts w:hint="default"/>
        <w:lang w:val="ru-RU" w:eastAsia="en-US" w:bidi="ar-SA"/>
      </w:rPr>
    </w:lvl>
    <w:lvl w:ilvl="8" w:tplc="491631D8">
      <w:numFmt w:val="bullet"/>
      <w:lvlText w:val="•"/>
      <w:lvlJc w:val="left"/>
      <w:pPr>
        <w:ind w:left="7704" w:hanging="384"/>
      </w:pPr>
      <w:rPr>
        <w:rFonts w:hint="default"/>
        <w:lang w:val="ru-RU" w:eastAsia="en-US" w:bidi="ar-SA"/>
      </w:rPr>
    </w:lvl>
  </w:abstractNum>
  <w:abstractNum w:abstractNumId="1">
    <w:nsid w:val="6D4658BE"/>
    <w:multiLevelType w:val="hybridMultilevel"/>
    <w:tmpl w:val="23F4C07C"/>
    <w:lvl w:ilvl="0" w:tplc="F8EE4C32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0A836">
      <w:numFmt w:val="none"/>
      <w:lvlText w:val=""/>
      <w:lvlJc w:val="left"/>
      <w:pPr>
        <w:tabs>
          <w:tab w:val="num" w:pos="360"/>
        </w:tabs>
      </w:pPr>
    </w:lvl>
    <w:lvl w:ilvl="2" w:tplc="97E6F46C">
      <w:numFmt w:val="bullet"/>
      <w:lvlText w:val="•"/>
      <w:lvlJc w:val="left"/>
      <w:pPr>
        <w:ind w:left="2382" w:hanging="480"/>
      </w:pPr>
      <w:rPr>
        <w:rFonts w:hint="default"/>
        <w:lang w:val="ru-RU" w:eastAsia="en-US" w:bidi="ar-SA"/>
      </w:rPr>
    </w:lvl>
    <w:lvl w:ilvl="3" w:tplc="5886823A">
      <w:numFmt w:val="bullet"/>
      <w:lvlText w:val="•"/>
      <w:lvlJc w:val="left"/>
      <w:pPr>
        <w:ind w:left="3364" w:hanging="480"/>
      </w:pPr>
      <w:rPr>
        <w:rFonts w:hint="default"/>
        <w:lang w:val="ru-RU" w:eastAsia="en-US" w:bidi="ar-SA"/>
      </w:rPr>
    </w:lvl>
    <w:lvl w:ilvl="4" w:tplc="6DAE3574">
      <w:numFmt w:val="bullet"/>
      <w:lvlText w:val="•"/>
      <w:lvlJc w:val="left"/>
      <w:pPr>
        <w:ind w:left="4346" w:hanging="480"/>
      </w:pPr>
      <w:rPr>
        <w:rFonts w:hint="default"/>
        <w:lang w:val="ru-RU" w:eastAsia="en-US" w:bidi="ar-SA"/>
      </w:rPr>
    </w:lvl>
    <w:lvl w:ilvl="5" w:tplc="0E981C90">
      <w:numFmt w:val="bullet"/>
      <w:lvlText w:val="•"/>
      <w:lvlJc w:val="left"/>
      <w:pPr>
        <w:ind w:left="5328" w:hanging="480"/>
      </w:pPr>
      <w:rPr>
        <w:rFonts w:hint="default"/>
        <w:lang w:val="ru-RU" w:eastAsia="en-US" w:bidi="ar-SA"/>
      </w:rPr>
    </w:lvl>
    <w:lvl w:ilvl="6" w:tplc="3FE6BF3E">
      <w:numFmt w:val="bullet"/>
      <w:lvlText w:val="•"/>
      <w:lvlJc w:val="left"/>
      <w:pPr>
        <w:ind w:left="6311" w:hanging="480"/>
      </w:pPr>
      <w:rPr>
        <w:rFonts w:hint="default"/>
        <w:lang w:val="ru-RU" w:eastAsia="en-US" w:bidi="ar-SA"/>
      </w:rPr>
    </w:lvl>
    <w:lvl w:ilvl="7" w:tplc="2EA4D164">
      <w:numFmt w:val="bullet"/>
      <w:lvlText w:val="•"/>
      <w:lvlJc w:val="left"/>
      <w:pPr>
        <w:ind w:left="7293" w:hanging="480"/>
      </w:pPr>
      <w:rPr>
        <w:rFonts w:hint="default"/>
        <w:lang w:val="ru-RU" w:eastAsia="en-US" w:bidi="ar-SA"/>
      </w:rPr>
    </w:lvl>
    <w:lvl w:ilvl="8" w:tplc="9D708202">
      <w:numFmt w:val="bullet"/>
      <w:lvlText w:val="•"/>
      <w:lvlJc w:val="left"/>
      <w:pPr>
        <w:ind w:left="8275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53AE"/>
    <w:rsid w:val="000D4F4A"/>
    <w:rsid w:val="00134BA1"/>
    <w:rsid w:val="00204406"/>
    <w:rsid w:val="00370186"/>
    <w:rsid w:val="00464C99"/>
    <w:rsid w:val="00524E2D"/>
    <w:rsid w:val="00565172"/>
    <w:rsid w:val="005E019B"/>
    <w:rsid w:val="006C4FC9"/>
    <w:rsid w:val="007B74D4"/>
    <w:rsid w:val="007D43C4"/>
    <w:rsid w:val="007E1B07"/>
    <w:rsid w:val="00856686"/>
    <w:rsid w:val="008F2311"/>
    <w:rsid w:val="009E1551"/>
    <w:rsid w:val="00A353B7"/>
    <w:rsid w:val="00A70C4C"/>
    <w:rsid w:val="00AC3E4A"/>
    <w:rsid w:val="00B0592A"/>
    <w:rsid w:val="00C2538F"/>
    <w:rsid w:val="00C62F6E"/>
    <w:rsid w:val="00C77F39"/>
    <w:rsid w:val="00D0616E"/>
    <w:rsid w:val="00D123C0"/>
    <w:rsid w:val="00D325FE"/>
    <w:rsid w:val="00D411A4"/>
    <w:rsid w:val="00DA0483"/>
    <w:rsid w:val="00E1780F"/>
    <w:rsid w:val="00E86664"/>
    <w:rsid w:val="00EC7967"/>
    <w:rsid w:val="00ED4121"/>
    <w:rsid w:val="00EF1263"/>
    <w:rsid w:val="00F22828"/>
    <w:rsid w:val="00F24505"/>
    <w:rsid w:val="00FC2A5D"/>
    <w:rsid w:val="00FC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3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3AE"/>
    <w:rPr>
      <w:sz w:val="24"/>
      <w:szCs w:val="24"/>
    </w:rPr>
  </w:style>
  <w:style w:type="paragraph" w:styleId="a4">
    <w:name w:val="Title"/>
    <w:basedOn w:val="a"/>
    <w:uiPriority w:val="1"/>
    <w:qFormat/>
    <w:rsid w:val="00FC53AE"/>
    <w:pPr>
      <w:spacing w:before="66"/>
      <w:ind w:left="2255" w:right="270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C53AE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C53AE"/>
  </w:style>
  <w:style w:type="paragraph" w:styleId="a6">
    <w:name w:val="header"/>
    <w:basedOn w:val="a"/>
    <w:link w:val="a7"/>
    <w:uiPriority w:val="99"/>
    <w:semiHidden/>
    <w:unhideWhenUsed/>
    <w:rsid w:val="00AC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E4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C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3E4A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qFormat/>
    <w:rsid w:val="0020440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link w:val="aa"/>
    <w:rsid w:val="0020440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Татьяна</dc:creator>
  <cp:lastModifiedBy>Цуркан Юлия</cp:lastModifiedBy>
  <cp:revision>8</cp:revision>
  <dcterms:created xsi:type="dcterms:W3CDTF">2022-08-05T03:02:00Z</dcterms:created>
  <dcterms:modified xsi:type="dcterms:W3CDTF">2022-12-27T04:34:00Z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