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B6252" w14:textId="0B0E0FEE" w:rsidR="00013D1F" w:rsidRDefault="00470084" w:rsidP="004700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Итоги проведения общественного обсуждения проекта</w:t>
      </w:r>
    </w:p>
    <w:p w14:paraId="322C0509" w14:textId="77777777" w:rsidR="00470084" w:rsidRDefault="00470084" w:rsidP="004700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нормативного правового акта</w:t>
      </w:r>
    </w:p>
    <w:p w14:paraId="27775597" w14:textId="77777777" w:rsidR="00470084" w:rsidRDefault="00470084" w:rsidP="004700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B32E8" w14:textId="77777777" w:rsidR="00470084" w:rsidRDefault="00470084" w:rsidP="004700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 нормативного правового акта:</w:t>
      </w:r>
    </w:p>
    <w:p w14:paraId="256E7D2B" w14:textId="77777777" w:rsidR="008740AC" w:rsidRPr="008740AC" w:rsidRDefault="00470084" w:rsidP="00874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Бакчарского района </w:t>
      </w:r>
      <w:r w:rsidR="008740AC" w:rsidRPr="008740AC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муниципального образования «Бакчарский муниципальный район Томской области»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«Бакчарский муниципальный район Томской области» </w:t>
      </w:r>
      <w:r w:rsidR="008740AC" w:rsidRPr="008740AC">
        <w:rPr>
          <w:rFonts w:ascii="Times New Roman" w:hAnsi="Times New Roman" w:cs="Times New Roman"/>
          <w:b/>
          <w:bCs/>
          <w:sz w:val="24"/>
          <w:szCs w:val="24"/>
        </w:rPr>
        <w:t>с изменениями</w:t>
      </w:r>
      <w:r w:rsidR="008740AC" w:rsidRPr="008740AC">
        <w:rPr>
          <w:rFonts w:ascii="Times New Roman" w:hAnsi="Times New Roman" w:cs="Times New Roman"/>
          <w:sz w:val="24"/>
          <w:szCs w:val="24"/>
        </w:rPr>
        <w:t xml:space="preserve"> в соответствии приказом Министерства просвещения Российской Федерации от 04.03.2025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02.09.2020 № 458», вступающими в силу с 01.04.2025г.</w:t>
      </w:r>
    </w:p>
    <w:p w14:paraId="746174B6" w14:textId="1AC49D4F" w:rsidR="008740AC" w:rsidRDefault="008740AC" w:rsidP="00B83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59314" w14:textId="4654C432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Разработчик проекта нормативного правового акта:</w:t>
      </w:r>
    </w:p>
    <w:p w14:paraId="0852DB59" w14:textId="77777777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F4CF955" w14:textId="3652D533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Отдел образования Администрации Бакчарского района</w:t>
      </w:r>
    </w:p>
    <w:p w14:paraId="321E3244" w14:textId="77777777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F2E7A97" w14:textId="54AEA98D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Сроки проведения публичных консультаций:</w:t>
      </w:r>
    </w:p>
    <w:p w14:paraId="079FA25A" w14:textId="77777777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6DA8BB8" w14:textId="77777777" w:rsidR="008740AC" w:rsidRPr="008740AC" w:rsidRDefault="008740AC" w:rsidP="008740A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740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31 марта 2025 года по 09 апреля 2025</w:t>
      </w:r>
    </w:p>
    <w:p w14:paraId="54EA981E" w14:textId="77777777" w:rsidR="008740AC" w:rsidRDefault="008740AC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744C9F" w14:textId="3EE0E768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Результат общественного обсуждения:</w:t>
      </w:r>
    </w:p>
    <w:p w14:paraId="70DF42BD" w14:textId="77777777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B3C5939" w14:textId="60F0BA04" w:rsidR="00470084" w:rsidRP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ходе общественного обсуждения предложения не поступали.</w:t>
      </w:r>
    </w:p>
    <w:p w14:paraId="58C0FA74" w14:textId="77777777" w:rsidR="00470084" w:rsidRDefault="00470084" w:rsidP="004700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FDD53C" w14:textId="7E550C7A" w:rsidR="00470084" w:rsidRPr="00470084" w:rsidRDefault="00470084" w:rsidP="004700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70084" w:rsidRPr="00470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84"/>
    <w:rsid w:val="00013D1F"/>
    <w:rsid w:val="00470084"/>
    <w:rsid w:val="008740AC"/>
    <w:rsid w:val="00B8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24AF"/>
  <w15:chartTrackingRefBased/>
  <w15:docId w15:val="{67B7D1F0-85D2-4D53-8990-219EE04E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2025-04-10T02:08:00Z</dcterms:created>
  <dcterms:modified xsi:type="dcterms:W3CDTF">2025-04-10T02:08:00Z</dcterms:modified>
</cp:coreProperties>
</file>